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02300" w14:textId="77777777" w:rsidR="0006234E" w:rsidRPr="00E52251" w:rsidRDefault="0006234E" w:rsidP="0006234E">
      <w:pPr>
        <w:spacing w:after="0"/>
        <w:jc w:val="center"/>
        <w:rPr>
          <w:rFonts w:ascii="Times New Roman" w:hAnsi="Times New Roman" w:cs="Times New Roman"/>
          <w:b/>
          <w:szCs w:val="24"/>
        </w:rPr>
      </w:pPr>
      <w:bookmarkStart w:id="0" w:name="_GoBack"/>
      <w:bookmarkEnd w:id="0"/>
    </w:p>
    <w:p w14:paraId="5A3B7A0F" w14:textId="09D383CC" w:rsidR="0006234E" w:rsidRPr="00F451C6" w:rsidRDefault="0006234E" w:rsidP="00F451C6">
      <w:pPr>
        <w:spacing w:after="0"/>
        <w:jc w:val="center"/>
        <w:rPr>
          <w:rFonts w:ascii="Times New Roman" w:hAnsi="Times New Roman" w:cs="Times New Roman"/>
        </w:rPr>
      </w:pPr>
      <w:r w:rsidRPr="00F451C6">
        <w:rPr>
          <w:rFonts w:ascii="Times New Roman" w:hAnsi="Times New Roman" w:cs="Times New Roman"/>
        </w:rPr>
        <w:t>In</w:t>
      </w:r>
      <w:r w:rsidR="247F29AD" w:rsidRPr="00F451C6">
        <w:rPr>
          <w:rFonts w:ascii="Times New Roman" w:hAnsi="Times New Roman" w:cs="Times New Roman"/>
        </w:rPr>
        <w:t xml:space="preserve">tersectionality and </w:t>
      </w:r>
      <w:r w:rsidR="764456AF" w:rsidRPr="00F451C6">
        <w:rPr>
          <w:rFonts w:ascii="Times New Roman" w:hAnsi="Times New Roman" w:cs="Times New Roman"/>
        </w:rPr>
        <w:t>Disability</w:t>
      </w:r>
    </w:p>
    <w:p w14:paraId="36C68118" w14:textId="77777777" w:rsidR="0006234E" w:rsidRPr="00F451C6" w:rsidRDefault="0006234E" w:rsidP="00F451C6">
      <w:pPr>
        <w:spacing w:after="0"/>
        <w:jc w:val="center"/>
        <w:rPr>
          <w:rFonts w:ascii="Times New Roman" w:hAnsi="Times New Roman" w:cs="Times New Roman"/>
        </w:rPr>
      </w:pPr>
      <w:r w:rsidRPr="00F451C6">
        <w:rPr>
          <w:rFonts w:ascii="Times New Roman" w:hAnsi="Times New Roman" w:cs="Times New Roman"/>
        </w:rPr>
        <w:t>3 Credits, [Semester] [Year]</w:t>
      </w:r>
    </w:p>
    <w:p w14:paraId="785341EB" w14:textId="77777777" w:rsidR="0006234E" w:rsidRPr="00F451C6" w:rsidRDefault="0006234E" w:rsidP="00F451C6">
      <w:pPr>
        <w:spacing w:after="0"/>
        <w:jc w:val="center"/>
        <w:rPr>
          <w:rFonts w:ascii="Times New Roman" w:hAnsi="Times New Roman" w:cs="Times New Roman"/>
        </w:rPr>
      </w:pPr>
      <w:r w:rsidRPr="00F451C6">
        <w:rPr>
          <w:rFonts w:ascii="Times New Roman" w:hAnsi="Times New Roman" w:cs="Times New Roman"/>
        </w:rPr>
        <w:t>[Meeting Day(s)/Time(s)] [Class Location (Building and Room Number – Campus]</w:t>
      </w:r>
    </w:p>
    <w:p w14:paraId="2D14CA29" w14:textId="77777777" w:rsidR="0006234E" w:rsidRPr="00E52251" w:rsidRDefault="0006234E" w:rsidP="0006234E">
      <w:pPr>
        <w:spacing w:after="0"/>
        <w:jc w:val="center"/>
        <w:rPr>
          <w:rFonts w:ascii="Times New Roman" w:hAnsi="Times New Roman" w:cs="Times New Roman"/>
          <w:szCs w:val="24"/>
        </w:rPr>
      </w:pPr>
    </w:p>
    <w:p w14:paraId="119C4F0E" w14:textId="77777777" w:rsidR="0006234E" w:rsidRPr="00F451C6" w:rsidRDefault="0006234E" w:rsidP="00F451C6">
      <w:pPr>
        <w:spacing w:after="0"/>
        <w:rPr>
          <w:rFonts w:ascii="Times New Roman" w:hAnsi="Times New Roman" w:cs="Times New Roman"/>
          <w:b/>
          <w:bCs/>
        </w:rPr>
      </w:pPr>
      <w:r w:rsidRPr="00F451C6">
        <w:rPr>
          <w:rFonts w:ascii="Times New Roman" w:hAnsi="Times New Roman" w:cs="Times New Roman"/>
          <w:b/>
          <w:bCs/>
        </w:rPr>
        <w:t>Faculty</w:t>
      </w:r>
    </w:p>
    <w:p w14:paraId="34917C7E" w14:textId="77777777" w:rsidR="0006234E" w:rsidRPr="00F451C6" w:rsidRDefault="0006234E" w:rsidP="00F451C6">
      <w:pPr>
        <w:spacing w:after="0"/>
        <w:rPr>
          <w:rFonts w:ascii="Times New Roman" w:hAnsi="Times New Roman" w:cs="Times New Roman"/>
        </w:rPr>
      </w:pPr>
      <w:r w:rsidRPr="00F451C6">
        <w:rPr>
          <w:rFonts w:ascii="Times New Roman" w:hAnsi="Times New Roman" w:cs="Times New Roman"/>
        </w:rPr>
        <w:t>Name:</w:t>
      </w:r>
      <w:r w:rsidRPr="00E52251">
        <w:rPr>
          <w:rFonts w:ascii="Times New Roman" w:hAnsi="Times New Roman" w:cs="Times New Roman"/>
          <w:szCs w:val="24"/>
        </w:rPr>
        <w:tab/>
      </w:r>
      <w:r w:rsidRPr="00E52251">
        <w:rPr>
          <w:rFonts w:ascii="Times New Roman" w:hAnsi="Times New Roman" w:cs="Times New Roman"/>
          <w:szCs w:val="24"/>
        </w:rPr>
        <w:tab/>
      </w:r>
      <w:r w:rsidRPr="00E52251">
        <w:rPr>
          <w:rFonts w:ascii="Times New Roman" w:hAnsi="Times New Roman" w:cs="Times New Roman"/>
          <w:szCs w:val="24"/>
        </w:rPr>
        <w:tab/>
      </w:r>
      <w:r w:rsidRPr="00F451C6">
        <w:rPr>
          <w:rFonts w:ascii="Times New Roman" w:hAnsi="Times New Roman" w:cs="Times New Roman"/>
        </w:rPr>
        <w:t>[Full Name]</w:t>
      </w:r>
    </w:p>
    <w:p w14:paraId="4C61AE49" w14:textId="77777777" w:rsidR="0006234E" w:rsidRPr="00F451C6" w:rsidRDefault="0006234E" w:rsidP="00F451C6">
      <w:pPr>
        <w:spacing w:after="0"/>
        <w:rPr>
          <w:rFonts w:ascii="Times New Roman" w:hAnsi="Times New Roman" w:cs="Times New Roman"/>
        </w:rPr>
      </w:pPr>
      <w:r w:rsidRPr="00F451C6">
        <w:rPr>
          <w:rFonts w:ascii="Times New Roman" w:hAnsi="Times New Roman" w:cs="Times New Roman"/>
        </w:rPr>
        <w:t>Office Hours:</w:t>
      </w:r>
      <w:r w:rsidRPr="00E52251">
        <w:rPr>
          <w:rFonts w:ascii="Times New Roman" w:hAnsi="Times New Roman" w:cs="Times New Roman"/>
          <w:szCs w:val="24"/>
        </w:rPr>
        <w:tab/>
      </w:r>
      <w:r w:rsidRPr="00E52251">
        <w:rPr>
          <w:rFonts w:ascii="Times New Roman" w:hAnsi="Times New Roman" w:cs="Times New Roman"/>
          <w:szCs w:val="24"/>
        </w:rPr>
        <w:tab/>
      </w:r>
      <w:r w:rsidRPr="00F451C6">
        <w:rPr>
          <w:rFonts w:ascii="Times New Roman" w:hAnsi="Times New Roman" w:cs="Times New Roman"/>
        </w:rPr>
        <w:t>[Either specific and/or “By Appointment”]</w:t>
      </w:r>
    </w:p>
    <w:p w14:paraId="5A680F6B" w14:textId="77777777" w:rsidR="0006234E" w:rsidRPr="00F451C6" w:rsidRDefault="0006234E" w:rsidP="00F451C6">
      <w:pPr>
        <w:spacing w:after="0"/>
        <w:rPr>
          <w:rFonts w:ascii="Times New Roman" w:hAnsi="Times New Roman" w:cs="Times New Roman"/>
        </w:rPr>
      </w:pPr>
      <w:r w:rsidRPr="00F451C6">
        <w:rPr>
          <w:rFonts w:ascii="Times New Roman" w:hAnsi="Times New Roman" w:cs="Times New Roman"/>
        </w:rPr>
        <w:t>Office Location:</w:t>
      </w:r>
      <w:r w:rsidRPr="00E52251">
        <w:rPr>
          <w:rFonts w:ascii="Times New Roman" w:hAnsi="Times New Roman" w:cs="Times New Roman"/>
          <w:szCs w:val="24"/>
        </w:rPr>
        <w:tab/>
      </w:r>
      <w:r w:rsidRPr="00F451C6">
        <w:rPr>
          <w:rFonts w:ascii="Times New Roman" w:hAnsi="Times New Roman" w:cs="Times New Roman"/>
        </w:rPr>
        <w:t xml:space="preserve">[Building and Room Number, Campus (If none, use Program Office </w:t>
      </w:r>
    </w:p>
    <w:p w14:paraId="65246119" w14:textId="77777777" w:rsidR="0006234E" w:rsidRPr="00F451C6" w:rsidRDefault="0006234E" w:rsidP="00F451C6">
      <w:pPr>
        <w:spacing w:after="0"/>
        <w:rPr>
          <w:rFonts w:ascii="Times New Roman" w:hAnsi="Times New Roman" w:cs="Times New Roman"/>
        </w:rPr>
      </w:pPr>
      <w:r w:rsidRPr="00E52251">
        <w:rPr>
          <w:rFonts w:ascii="Times New Roman" w:hAnsi="Times New Roman" w:cs="Times New Roman"/>
          <w:szCs w:val="24"/>
        </w:rPr>
        <w:tab/>
      </w:r>
      <w:r w:rsidRPr="00E52251">
        <w:rPr>
          <w:rFonts w:ascii="Times New Roman" w:hAnsi="Times New Roman" w:cs="Times New Roman"/>
          <w:szCs w:val="24"/>
        </w:rPr>
        <w:tab/>
      </w:r>
      <w:r w:rsidRPr="00E52251">
        <w:rPr>
          <w:rFonts w:ascii="Times New Roman" w:hAnsi="Times New Roman" w:cs="Times New Roman"/>
          <w:szCs w:val="24"/>
        </w:rPr>
        <w:tab/>
      </w:r>
      <w:r w:rsidRPr="00F451C6">
        <w:rPr>
          <w:rFonts w:ascii="Times New Roman" w:hAnsi="Times New Roman" w:cs="Times New Roman"/>
        </w:rPr>
        <w:t xml:space="preserve"> Location.]</w:t>
      </w:r>
    </w:p>
    <w:p w14:paraId="3FADE522" w14:textId="77777777" w:rsidR="0006234E" w:rsidRPr="00F451C6" w:rsidRDefault="0006234E" w:rsidP="00F451C6">
      <w:pPr>
        <w:spacing w:after="0"/>
        <w:rPr>
          <w:rFonts w:ascii="Times New Roman" w:hAnsi="Times New Roman" w:cs="Times New Roman"/>
        </w:rPr>
      </w:pPr>
      <w:r w:rsidRPr="00F451C6">
        <w:rPr>
          <w:rFonts w:ascii="Times New Roman" w:hAnsi="Times New Roman" w:cs="Times New Roman"/>
        </w:rPr>
        <w:t>Office Phone:</w:t>
      </w:r>
      <w:r w:rsidRPr="00E52251">
        <w:rPr>
          <w:rFonts w:ascii="Times New Roman" w:hAnsi="Times New Roman" w:cs="Times New Roman"/>
          <w:szCs w:val="24"/>
        </w:rPr>
        <w:tab/>
      </w:r>
      <w:r w:rsidRPr="00E52251">
        <w:rPr>
          <w:rFonts w:ascii="Times New Roman" w:hAnsi="Times New Roman" w:cs="Times New Roman"/>
          <w:szCs w:val="24"/>
        </w:rPr>
        <w:tab/>
      </w:r>
      <w:r w:rsidRPr="00F451C6">
        <w:rPr>
          <w:rFonts w:ascii="Times New Roman" w:hAnsi="Times New Roman" w:cs="Times New Roman"/>
        </w:rPr>
        <w:t>[###-###-####] [Other phone number, if desired]</w:t>
      </w:r>
    </w:p>
    <w:p w14:paraId="0D3C1628" w14:textId="2C48471D" w:rsidR="0006234E" w:rsidRPr="00F451C6" w:rsidRDefault="0006234E" w:rsidP="00F451C6">
      <w:pPr>
        <w:spacing w:after="0"/>
        <w:rPr>
          <w:rFonts w:ascii="Times New Roman" w:hAnsi="Times New Roman" w:cs="Times New Roman"/>
        </w:rPr>
      </w:pPr>
      <w:r w:rsidRPr="00F451C6">
        <w:rPr>
          <w:rFonts w:ascii="Times New Roman" w:hAnsi="Times New Roman" w:cs="Times New Roman"/>
        </w:rPr>
        <w:t>Email Address:</w:t>
      </w:r>
      <w:r w:rsidRPr="00E52251">
        <w:rPr>
          <w:rFonts w:ascii="Times New Roman" w:hAnsi="Times New Roman" w:cs="Times New Roman"/>
          <w:szCs w:val="24"/>
        </w:rPr>
        <w:tab/>
      </w:r>
      <w:r w:rsidRPr="00F451C6">
        <w:rPr>
          <w:rFonts w:ascii="Times New Roman" w:hAnsi="Times New Roman" w:cs="Times New Roman"/>
        </w:rPr>
        <w:t>[</w:t>
      </w:r>
      <w:proofErr w:type="spellStart"/>
      <w:r w:rsidRPr="00F451C6">
        <w:rPr>
          <w:rFonts w:ascii="Times New Roman" w:hAnsi="Times New Roman" w:cs="Times New Roman"/>
        </w:rPr>
        <w:t>xxxxxxx</w:t>
      </w:r>
      <w:proofErr w:type="spellEnd"/>
      <w:r w:rsidRPr="00F451C6">
        <w:rPr>
          <w:rFonts w:ascii="Times New Roman" w:hAnsi="Times New Roman" w:cs="Times New Roman"/>
        </w:rPr>
        <w:t>@]</w:t>
      </w:r>
    </w:p>
    <w:p w14:paraId="0D0B940D" w14:textId="77777777" w:rsidR="00B21E03" w:rsidRPr="00BC0503" w:rsidRDefault="00B21E03" w:rsidP="00B21E03">
      <w:pPr>
        <w:pStyle w:val="NoSpacing"/>
        <w:rPr>
          <w:rFonts w:ascii="Times New Roman" w:hAnsi="Times New Roman" w:cs="Times New Roman"/>
        </w:rPr>
      </w:pPr>
    </w:p>
    <w:p w14:paraId="53BF2A19" w14:textId="1AD90064" w:rsidR="00B21E03" w:rsidRPr="00BC0503" w:rsidRDefault="00B21E03" w:rsidP="00B21E03">
      <w:pPr>
        <w:pStyle w:val="Heading1"/>
        <w:spacing w:before="0"/>
        <w:rPr>
          <w:rFonts w:ascii="Times New Roman" w:hAnsi="Times New Roman" w:cs="Times New Roman"/>
        </w:rPr>
      </w:pPr>
      <w:r w:rsidRPr="00BC0503">
        <w:rPr>
          <w:rFonts w:ascii="Times New Roman" w:hAnsi="Times New Roman" w:cs="Times New Roman"/>
        </w:rPr>
        <w:t>Prerequisit</w:t>
      </w:r>
      <w:r w:rsidR="00801997">
        <w:rPr>
          <w:rFonts w:ascii="Times New Roman" w:hAnsi="Times New Roman" w:cs="Times New Roman"/>
        </w:rPr>
        <w:t>es</w:t>
      </w:r>
    </w:p>
    <w:p w14:paraId="45115EBA" w14:textId="1273CC41" w:rsidR="1440CBFF" w:rsidRPr="00F451C6" w:rsidRDefault="6D735CE6" w:rsidP="6152266C">
      <w:pPr>
        <w:pStyle w:val="NoSpacing"/>
        <w:rPr>
          <w:rFonts w:ascii="Times New Roman" w:hAnsi="Times New Roman" w:cs="Times New Roman"/>
        </w:rPr>
      </w:pPr>
      <w:r w:rsidRPr="00F451C6">
        <w:rPr>
          <w:rFonts w:ascii="Times New Roman" w:hAnsi="Times New Roman" w:cs="Times New Roman"/>
        </w:rPr>
        <w:t>201</w:t>
      </w:r>
    </w:p>
    <w:p w14:paraId="0E27B00A" w14:textId="77777777" w:rsidR="00B21E03" w:rsidRPr="00BC0503" w:rsidRDefault="00B21E03" w:rsidP="00B21E03">
      <w:pPr>
        <w:pStyle w:val="NoSpacing"/>
        <w:rPr>
          <w:rFonts w:ascii="Times New Roman" w:hAnsi="Times New Roman" w:cs="Times New Roman"/>
        </w:rPr>
      </w:pPr>
    </w:p>
    <w:p w14:paraId="7BA12F9B" w14:textId="428BA7EE" w:rsidR="00B21E03" w:rsidRPr="00BC0503" w:rsidRDefault="37178342" w:rsidP="00935E93">
      <w:pPr>
        <w:pStyle w:val="Heading1"/>
        <w:spacing w:before="0"/>
        <w:rPr>
          <w:rFonts w:ascii="Times New Roman" w:hAnsi="Times New Roman" w:cs="Times New Roman"/>
        </w:rPr>
      </w:pPr>
      <w:r w:rsidRPr="00BC0503">
        <w:rPr>
          <w:rFonts w:ascii="Times New Roman" w:hAnsi="Times New Roman" w:cs="Times New Roman"/>
        </w:rPr>
        <w:t>Univ</w:t>
      </w:r>
      <w:r w:rsidR="69AB6DDC" w:rsidRPr="00BC0503">
        <w:rPr>
          <w:rFonts w:ascii="Times New Roman" w:hAnsi="Times New Roman" w:cs="Times New Roman"/>
        </w:rPr>
        <w:t>ersity C</w:t>
      </w:r>
      <w:r w:rsidR="30245A3B" w:rsidRPr="00BC0503">
        <w:rPr>
          <w:rFonts w:ascii="Times New Roman" w:hAnsi="Times New Roman" w:cs="Times New Roman"/>
        </w:rPr>
        <w:t>a</w:t>
      </w:r>
      <w:r w:rsidR="69AB6DDC" w:rsidRPr="00BC0503">
        <w:rPr>
          <w:rFonts w:ascii="Times New Roman" w:hAnsi="Times New Roman" w:cs="Times New Roman"/>
        </w:rPr>
        <w:t xml:space="preserve">talog </w:t>
      </w:r>
      <w:r w:rsidR="00B21E03" w:rsidRPr="00BC0503">
        <w:rPr>
          <w:rFonts w:ascii="Times New Roman" w:hAnsi="Times New Roman" w:cs="Times New Roman"/>
        </w:rPr>
        <w:t>Course Description</w:t>
      </w:r>
    </w:p>
    <w:p w14:paraId="0D841E9E" w14:textId="1DA643E3" w:rsidR="18145B06" w:rsidRDefault="18967295" w:rsidP="00352E00">
      <w:pPr>
        <w:spacing w:after="0" w:line="240" w:lineRule="auto"/>
        <w:rPr>
          <w:rFonts w:ascii="Times New Roman" w:hAnsi="Times New Roman" w:cs="Times New Roman"/>
        </w:rPr>
      </w:pPr>
      <w:r w:rsidRPr="00F451C6">
        <w:rPr>
          <w:rFonts w:ascii="Times New Roman" w:hAnsi="Times New Roman" w:cs="Times New Roman"/>
        </w:rPr>
        <w:t>Examines disability within a diversity and intersectionality context in K-12 schools</w:t>
      </w:r>
      <w:r w:rsidR="3D44158F" w:rsidRPr="00F451C6">
        <w:rPr>
          <w:rFonts w:ascii="Times New Roman" w:hAnsi="Times New Roman" w:cs="Times New Roman"/>
        </w:rPr>
        <w:t xml:space="preserve">. </w:t>
      </w:r>
      <w:r w:rsidRPr="00F451C6">
        <w:rPr>
          <w:rFonts w:ascii="Times New Roman" w:hAnsi="Times New Roman" w:cs="Times New Roman"/>
        </w:rPr>
        <w:t>Analyzes how diversity and intersectionality informs the educational experience of individuals with and without disabilities to include race, gender, sexual orientation, socioeconomic status, and home</w:t>
      </w:r>
      <w:r w:rsidR="35764ABC" w:rsidRPr="00F451C6">
        <w:rPr>
          <w:rFonts w:ascii="Times New Roman" w:hAnsi="Times New Roman" w:cs="Times New Roman"/>
        </w:rPr>
        <w:t>/</w:t>
      </w:r>
      <w:r w:rsidRPr="00F451C6">
        <w:rPr>
          <w:rFonts w:ascii="Times New Roman" w:hAnsi="Times New Roman" w:cs="Times New Roman"/>
        </w:rPr>
        <w:t xml:space="preserve"> language</w:t>
      </w:r>
      <w:r w:rsidR="40392CD6" w:rsidRPr="00F451C6">
        <w:rPr>
          <w:rFonts w:ascii="Times New Roman" w:hAnsi="Times New Roman" w:cs="Times New Roman"/>
        </w:rPr>
        <w:t xml:space="preserve"> </w:t>
      </w:r>
      <w:r w:rsidR="35764ABC" w:rsidRPr="00F451C6">
        <w:rPr>
          <w:rFonts w:ascii="Times New Roman" w:hAnsi="Times New Roman" w:cs="Times New Roman"/>
        </w:rPr>
        <w:t xml:space="preserve">and </w:t>
      </w:r>
      <w:r w:rsidRPr="00F451C6">
        <w:rPr>
          <w:rFonts w:ascii="Times New Roman" w:hAnsi="Times New Roman" w:cs="Times New Roman"/>
        </w:rPr>
        <w:t xml:space="preserve">culture. Assesses how cultural competency and intersectionality awareness on the part of educators enhance the school success of all students. Develops educator capacity to implement trauma-sensitive interventions in diverse settings for all students. </w:t>
      </w:r>
    </w:p>
    <w:p w14:paraId="0E871503" w14:textId="77777777" w:rsidR="00352E00" w:rsidRPr="00352E00" w:rsidRDefault="00352E00" w:rsidP="00352E00">
      <w:pPr>
        <w:pStyle w:val="NoSpacing"/>
      </w:pPr>
    </w:p>
    <w:p w14:paraId="0AC7850A" w14:textId="09E62F7E" w:rsidR="18145B06" w:rsidRPr="00F451C6" w:rsidRDefault="18145B06" w:rsidP="00352E00">
      <w:pPr>
        <w:spacing w:after="0" w:line="240" w:lineRule="auto"/>
        <w:rPr>
          <w:rFonts w:ascii="Times New Roman" w:hAnsi="Times New Roman" w:cs="Times New Roman"/>
          <w:b/>
          <w:bCs/>
        </w:rPr>
      </w:pPr>
      <w:r w:rsidRPr="00F451C6">
        <w:rPr>
          <w:rFonts w:ascii="Times New Roman" w:hAnsi="Times New Roman" w:cs="Times New Roman"/>
          <w:b/>
          <w:bCs/>
        </w:rPr>
        <w:t>Course Overview</w:t>
      </w:r>
    </w:p>
    <w:p w14:paraId="03C63723" w14:textId="7062F994" w:rsidR="350762AB" w:rsidRPr="00F451C6" w:rsidRDefault="00C46031" w:rsidP="00F451C6">
      <w:pPr>
        <w:pStyle w:val="NoSpacing"/>
        <w:rPr>
          <w:rFonts w:ascii="Times New Roman" w:hAnsi="Times New Roman" w:cs="Times New Roman"/>
          <w:b/>
          <w:bCs/>
        </w:rPr>
      </w:pPr>
      <w:r>
        <w:rPr>
          <w:rFonts w:ascii="Times New Roman" w:hAnsi="Times New Roman" w:cs="Times New Roman"/>
        </w:rPr>
        <w:t>Intersectionality and disability</w:t>
      </w:r>
      <w:r w:rsidR="6F4FAA5B" w:rsidRPr="00F451C6">
        <w:rPr>
          <w:rFonts w:ascii="Times New Roman" w:hAnsi="Times New Roman" w:cs="Times New Roman"/>
        </w:rPr>
        <w:t xml:space="preserve"> </w:t>
      </w:r>
      <w:proofErr w:type="gramStart"/>
      <w:r w:rsidR="6F4FAA5B" w:rsidRPr="00F451C6">
        <w:rPr>
          <w:rFonts w:ascii="Times New Roman" w:hAnsi="Times New Roman" w:cs="Times New Roman"/>
        </w:rPr>
        <w:t>examines</w:t>
      </w:r>
      <w:proofErr w:type="gramEnd"/>
      <w:r w:rsidR="6F4FAA5B" w:rsidRPr="00F451C6">
        <w:rPr>
          <w:rFonts w:ascii="Times New Roman" w:hAnsi="Times New Roman" w:cs="Times New Roman"/>
        </w:rPr>
        <w:t xml:space="preserve"> disability within a diversity and intersectionality context in K-12 schools. </w:t>
      </w:r>
      <w:r w:rsidR="180AAE2F" w:rsidRPr="00F451C6">
        <w:rPr>
          <w:rFonts w:ascii="Times New Roman" w:hAnsi="Times New Roman" w:cs="Times New Roman"/>
        </w:rPr>
        <w:t>Analyzes how divers</w:t>
      </w:r>
      <w:r w:rsidR="69E12777" w:rsidRPr="00F451C6">
        <w:rPr>
          <w:rFonts w:ascii="Times New Roman" w:hAnsi="Times New Roman" w:cs="Times New Roman"/>
        </w:rPr>
        <w:t>ity and intersectionality informs the educational exper</w:t>
      </w:r>
      <w:r w:rsidR="54A9B685" w:rsidRPr="00F451C6">
        <w:rPr>
          <w:rFonts w:ascii="Times New Roman" w:hAnsi="Times New Roman" w:cs="Times New Roman"/>
        </w:rPr>
        <w:t>ie</w:t>
      </w:r>
      <w:r w:rsidR="69E12777" w:rsidRPr="00F451C6">
        <w:rPr>
          <w:rFonts w:ascii="Times New Roman" w:hAnsi="Times New Roman" w:cs="Times New Roman"/>
        </w:rPr>
        <w:t>nce of individuals with and without disabilitie</w:t>
      </w:r>
      <w:r w:rsidR="0C039238" w:rsidRPr="00F451C6">
        <w:rPr>
          <w:rFonts w:ascii="Times New Roman" w:hAnsi="Times New Roman" w:cs="Times New Roman"/>
        </w:rPr>
        <w:t>s to include race, gender, sexual orien</w:t>
      </w:r>
      <w:r w:rsidR="54A9B685" w:rsidRPr="00F451C6">
        <w:rPr>
          <w:rFonts w:ascii="Times New Roman" w:hAnsi="Times New Roman" w:cs="Times New Roman"/>
        </w:rPr>
        <w:t>t</w:t>
      </w:r>
      <w:r w:rsidR="0C039238" w:rsidRPr="00F451C6">
        <w:rPr>
          <w:rFonts w:ascii="Times New Roman" w:hAnsi="Times New Roman" w:cs="Times New Roman"/>
        </w:rPr>
        <w:t>ation, socioeconomic status, and home/langua</w:t>
      </w:r>
      <w:r w:rsidR="54A9B685" w:rsidRPr="00F451C6">
        <w:rPr>
          <w:rFonts w:ascii="Times New Roman" w:hAnsi="Times New Roman" w:cs="Times New Roman"/>
        </w:rPr>
        <w:t>ge culture. De</w:t>
      </w:r>
      <w:r w:rsidR="07E807F5" w:rsidRPr="00F451C6">
        <w:rPr>
          <w:rFonts w:ascii="Times New Roman" w:hAnsi="Times New Roman" w:cs="Times New Roman"/>
        </w:rPr>
        <w:t>velops educator</w:t>
      </w:r>
      <w:r w:rsidR="1E7E3204" w:rsidRPr="00F451C6">
        <w:rPr>
          <w:rFonts w:ascii="Times New Roman" w:hAnsi="Times New Roman" w:cs="Times New Roman"/>
        </w:rPr>
        <w:t xml:space="preserve"> capacity to implement trauma-sensitive</w:t>
      </w:r>
      <w:r w:rsidR="02EAE3FB" w:rsidRPr="00F451C6">
        <w:rPr>
          <w:rFonts w:ascii="Times New Roman" w:hAnsi="Times New Roman" w:cs="Times New Roman"/>
        </w:rPr>
        <w:t xml:space="preserve"> interventions in diverse settings for all students. </w:t>
      </w:r>
    </w:p>
    <w:p w14:paraId="44EAFD9C" w14:textId="77777777" w:rsidR="00935E93" w:rsidRPr="00BC0503" w:rsidRDefault="00935E93" w:rsidP="00935E93">
      <w:pPr>
        <w:spacing w:after="0"/>
        <w:rPr>
          <w:rFonts w:ascii="Times New Roman" w:hAnsi="Times New Roman" w:cs="Times New Roman"/>
        </w:rPr>
      </w:pPr>
    </w:p>
    <w:p w14:paraId="1F0E4834" w14:textId="77777777" w:rsidR="00B21E03" w:rsidRPr="00BC0503" w:rsidRDefault="00B21E03" w:rsidP="00B21E03">
      <w:pPr>
        <w:pStyle w:val="Heading1"/>
        <w:spacing w:before="0"/>
        <w:rPr>
          <w:rFonts w:ascii="Times New Roman" w:hAnsi="Times New Roman" w:cs="Times New Roman"/>
        </w:rPr>
      </w:pPr>
      <w:r w:rsidRPr="00BC0503">
        <w:rPr>
          <w:rFonts w:ascii="Times New Roman" w:hAnsi="Times New Roman" w:cs="Times New Roman"/>
        </w:rPr>
        <w:t>Course Delivery Method</w:t>
      </w:r>
    </w:p>
    <w:p w14:paraId="5807FE82" w14:textId="77777777" w:rsidR="00B21E03" w:rsidRPr="00BC0503" w:rsidRDefault="00B21E03" w:rsidP="00B21E03">
      <w:pPr>
        <w:pStyle w:val="NoSpacing"/>
        <w:rPr>
          <w:rFonts w:ascii="Times New Roman" w:hAnsi="Times New Roman" w:cs="Times New Roman"/>
        </w:rPr>
      </w:pPr>
      <w:r w:rsidRPr="00BC0503">
        <w:rPr>
          <w:rFonts w:ascii="Times New Roman" w:hAnsi="Times New Roman" w:cs="Times New Roman"/>
        </w:rPr>
        <w:t>Learning activities include the following:</w:t>
      </w:r>
    </w:p>
    <w:p w14:paraId="7F299852" w14:textId="1E9F4FC5" w:rsidR="00B21E03" w:rsidRPr="00BC0503" w:rsidRDefault="00B21E03" w:rsidP="00B21E03">
      <w:pPr>
        <w:pStyle w:val="NoSpacing"/>
        <w:numPr>
          <w:ilvl w:val="0"/>
          <w:numId w:val="3"/>
        </w:numPr>
        <w:rPr>
          <w:rFonts w:ascii="Times New Roman" w:hAnsi="Times New Roman" w:cs="Times New Roman"/>
        </w:rPr>
      </w:pPr>
      <w:r w:rsidRPr="00BC0503">
        <w:rPr>
          <w:rFonts w:ascii="Times New Roman" w:hAnsi="Times New Roman" w:cs="Times New Roman"/>
        </w:rPr>
        <w:t xml:space="preserve">Class lecture and </w:t>
      </w:r>
      <w:r w:rsidR="00801997">
        <w:rPr>
          <w:rFonts w:ascii="Times New Roman" w:hAnsi="Times New Roman" w:cs="Times New Roman"/>
        </w:rPr>
        <w:t>assigned readings</w:t>
      </w:r>
    </w:p>
    <w:p w14:paraId="009E660A" w14:textId="28559C16" w:rsidR="00B21E03" w:rsidRDefault="00801997" w:rsidP="00B21E03">
      <w:pPr>
        <w:pStyle w:val="NoSpacing"/>
        <w:numPr>
          <w:ilvl w:val="0"/>
          <w:numId w:val="3"/>
        </w:numPr>
        <w:rPr>
          <w:rFonts w:ascii="Times New Roman" w:hAnsi="Times New Roman" w:cs="Times New Roman"/>
        </w:rPr>
      </w:pPr>
      <w:r>
        <w:rPr>
          <w:rFonts w:ascii="Times New Roman" w:hAnsi="Times New Roman" w:cs="Times New Roman"/>
        </w:rPr>
        <w:t>Discussion activities and assignments</w:t>
      </w:r>
    </w:p>
    <w:p w14:paraId="7751D054" w14:textId="49FACFEF" w:rsidR="00801997" w:rsidRPr="00BC0503" w:rsidRDefault="00801997" w:rsidP="00B21E03">
      <w:pPr>
        <w:pStyle w:val="NoSpacing"/>
        <w:numPr>
          <w:ilvl w:val="0"/>
          <w:numId w:val="3"/>
        </w:numPr>
        <w:rPr>
          <w:rFonts w:ascii="Times New Roman" w:hAnsi="Times New Roman" w:cs="Times New Roman"/>
        </w:rPr>
      </w:pPr>
      <w:r>
        <w:rPr>
          <w:rFonts w:ascii="Times New Roman" w:hAnsi="Times New Roman" w:cs="Times New Roman"/>
        </w:rPr>
        <w:t>Application activities and assignments</w:t>
      </w:r>
    </w:p>
    <w:p w14:paraId="7A915E87" w14:textId="41FBC080" w:rsidR="00B21E03" w:rsidRDefault="00801997" w:rsidP="00B21E03">
      <w:pPr>
        <w:pStyle w:val="NoSpacing"/>
        <w:numPr>
          <w:ilvl w:val="0"/>
          <w:numId w:val="3"/>
        </w:numPr>
        <w:rPr>
          <w:rFonts w:ascii="Times New Roman" w:hAnsi="Times New Roman" w:cs="Times New Roman"/>
        </w:rPr>
      </w:pPr>
      <w:r>
        <w:rPr>
          <w:rFonts w:ascii="Times New Roman" w:hAnsi="Times New Roman" w:cs="Times New Roman"/>
        </w:rPr>
        <w:t>Individuals and/or s</w:t>
      </w:r>
      <w:r w:rsidR="00B21E03" w:rsidRPr="00BC0503">
        <w:rPr>
          <w:rFonts w:ascii="Times New Roman" w:hAnsi="Times New Roman" w:cs="Times New Roman"/>
        </w:rPr>
        <w:t>mall group activities</w:t>
      </w:r>
    </w:p>
    <w:p w14:paraId="7214C890" w14:textId="76FFC472" w:rsidR="00801997" w:rsidRPr="00BC0503" w:rsidRDefault="00801997" w:rsidP="00B21E03">
      <w:pPr>
        <w:pStyle w:val="NoSpacing"/>
        <w:numPr>
          <w:ilvl w:val="0"/>
          <w:numId w:val="3"/>
        </w:numPr>
        <w:rPr>
          <w:rFonts w:ascii="Times New Roman" w:hAnsi="Times New Roman" w:cs="Times New Roman"/>
        </w:rPr>
      </w:pPr>
      <w:r>
        <w:rPr>
          <w:rFonts w:ascii="Times New Roman" w:hAnsi="Times New Roman" w:cs="Times New Roman"/>
        </w:rPr>
        <w:t>Individual and/or small group presentations</w:t>
      </w:r>
    </w:p>
    <w:p w14:paraId="67D0C9E3" w14:textId="0302C18C" w:rsidR="00B21E03" w:rsidRPr="00BC0503" w:rsidRDefault="00801997" w:rsidP="00B21E03">
      <w:pPr>
        <w:pStyle w:val="NoSpacing"/>
        <w:numPr>
          <w:ilvl w:val="0"/>
          <w:numId w:val="3"/>
        </w:numPr>
        <w:rPr>
          <w:rFonts w:ascii="Times New Roman" w:hAnsi="Times New Roman" w:cs="Times New Roman"/>
        </w:rPr>
      </w:pPr>
      <w:r>
        <w:rPr>
          <w:rFonts w:ascii="Times New Roman" w:hAnsi="Times New Roman" w:cs="Times New Roman"/>
        </w:rPr>
        <w:t>Research-based writing activities and assignments</w:t>
      </w:r>
    </w:p>
    <w:p w14:paraId="329C3C6D" w14:textId="08778040" w:rsidR="00B21E03" w:rsidRPr="00BC0503" w:rsidRDefault="00801997" w:rsidP="00B21E03">
      <w:pPr>
        <w:pStyle w:val="NoSpacing"/>
        <w:numPr>
          <w:ilvl w:val="0"/>
          <w:numId w:val="3"/>
        </w:numPr>
        <w:rPr>
          <w:rFonts w:ascii="Times New Roman" w:hAnsi="Times New Roman" w:cs="Times New Roman"/>
        </w:rPr>
      </w:pPr>
      <w:r>
        <w:rPr>
          <w:rFonts w:ascii="Times New Roman" w:hAnsi="Times New Roman" w:cs="Times New Roman"/>
        </w:rPr>
        <w:t>Video and other media supports</w:t>
      </w:r>
    </w:p>
    <w:p w14:paraId="2DEDC8D0" w14:textId="77777777" w:rsidR="00B21E03" w:rsidRPr="00BC0503" w:rsidRDefault="00B21E03" w:rsidP="00B21E03">
      <w:pPr>
        <w:pStyle w:val="NoSpacing"/>
        <w:numPr>
          <w:ilvl w:val="0"/>
          <w:numId w:val="3"/>
        </w:numPr>
        <w:rPr>
          <w:rFonts w:ascii="Times New Roman" w:hAnsi="Times New Roman" w:cs="Times New Roman"/>
        </w:rPr>
      </w:pPr>
      <w:r w:rsidRPr="00BC0503">
        <w:rPr>
          <w:rFonts w:ascii="Times New Roman" w:hAnsi="Times New Roman" w:cs="Times New Roman"/>
        </w:rPr>
        <w:t>Electronic supplements and activities via Blackboard</w:t>
      </w:r>
    </w:p>
    <w:p w14:paraId="484BF255" w14:textId="27A9600E" w:rsidR="00EE6F38" w:rsidRPr="00BC0503" w:rsidRDefault="00EE6F38" w:rsidP="00801997">
      <w:pPr>
        <w:pStyle w:val="NoSpacing"/>
        <w:ind w:left="720"/>
        <w:rPr>
          <w:rFonts w:ascii="Times New Roman" w:hAnsi="Times New Roman" w:cs="Times New Roman"/>
        </w:rPr>
      </w:pPr>
    </w:p>
    <w:p w14:paraId="3DE449F8" w14:textId="77777777" w:rsidR="004032B9" w:rsidRDefault="004032B9">
      <w:pPr>
        <w:spacing w:line="259" w:lineRule="auto"/>
        <w:rPr>
          <w:rFonts w:ascii="Times New Roman" w:eastAsiaTheme="majorEastAsia" w:hAnsi="Times New Roman" w:cs="Times New Roman"/>
          <w:b/>
          <w:szCs w:val="32"/>
        </w:rPr>
      </w:pPr>
      <w:r>
        <w:rPr>
          <w:rFonts w:ascii="Times New Roman" w:hAnsi="Times New Roman" w:cs="Times New Roman"/>
        </w:rPr>
        <w:br w:type="page"/>
      </w:r>
    </w:p>
    <w:p w14:paraId="5EC4810C" w14:textId="53429F40" w:rsidR="00B21E03" w:rsidRPr="00BC0503" w:rsidRDefault="00B21E03" w:rsidP="00B21E03">
      <w:pPr>
        <w:pStyle w:val="Heading1"/>
        <w:spacing w:before="0"/>
        <w:rPr>
          <w:rFonts w:ascii="Times New Roman" w:hAnsi="Times New Roman" w:cs="Times New Roman"/>
        </w:rPr>
      </w:pPr>
      <w:r w:rsidRPr="00BC0503">
        <w:rPr>
          <w:rFonts w:ascii="Times New Roman" w:hAnsi="Times New Roman" w:cs="Times New Roman"/>
        </w:rPr>
        <w:lastRenderedPageBreak/>
        <w:t>Learner Outcomes</w:t>
      </w:r>
    </w:p>
    <w:p w14:paraId="3DEEC669" w14:textId="480BB107" w:rsidR="00935E93" w:rsidRPr="00F451C6" w:rsidRDefault="00935E93" w:rsidP="004032B9">
      <w:pPr>
        <w:spacing w:after="0" w:line="240" w:lineRule="auto"/>
        <w:ind w:left="450" w:hanging="360"/>
        <w:contextualSpacing/>
        <w:rPr>
          <w:rFonts w:ascii="Times New Roman" w:hAnsi="Times New Roman" w:cs="Times New Roman"/>
          <w:noProof/>
        </w:rPr>
      </w:pPr>
      <w:r w:rsidRPr="00BC0503">
        <w:rPr>
          <w:rFonts w:ascii="Times New Roman" w:hAnsi="Times New Roman" w:cs="Times New Roman"/>
          <w:noProof/>
        </w:rPr>
        <w:t>Upon completion of this course, students will be able to</w:t>
      </w:r>
      <w:r w:rsidR="007B0AA9">
        <w:rPr>
          <w:rFonts w:ascii="Times New Roman" w:hAnsi="Times New Roman" w:cs="Times New Roman"/>
          <w:noProof/>
        </w:rPr>
        <w:t xml:space="preserve"> do the following</w:t>
      </w:r>
      <w:r w:rsidRPr="00BC0503">
        <w:rPr>
          <w:rFonts w:ascii="Times New Roman" w:hAnsi="Times New Roman" w:cs="Times New Roman"/>
          <w:noProof/>
        </w:rPr>
        <w:t>:</w:t>
      </w:r>
    </w:p>
    <w:p w14:paraId="3ED78972" w14:textId="04524B40" w:rsidR="39CC60C3" w:rsidRDefault="39CC60C3" w:rsidP="004032B9">
      <w:pPr>
        <w:spacing w:before="100" w:beforeAutospacing="1" w:after="100" w:afterAutospacing="1" w:line="240" w:lineRule="auto"/>
        <w:ind w:left="450" w:hanging="360"/>
        <w:contextualSpacing/>
      </w:pPr>
      <w:r w:rsidRPr="00F451C6">
        <w:rPr>
          <w:rFonts w:ascii="Times New Roman" w:eastAsia="Times New Roman" w:hAnsi="Times New Roman" w:cs="Times New Roman"/>
          <w:noProof/>
          <w:color w:val="000000" w:themeColor="text1"/>
          <w:szCs w:val="24"/>
        </w:rPr>
        <w:t>1.</w:t>
      </w:r>
      <w:r w:rsidRPr="00F451C6">
        <w:rPr>
          <w:rFonts w:ascii="Times New Roman" w:eastAsia="Times New Roman" w:hAnsi="Times New Roman" w:cs="Times New Roman"/>
          <w:noProof/>
          <w:color w:val="000000" w:themeColor="text1"/>
          <w:sz w:val="14"/>
          <w:szCs w:val="14"/>
        </w:rPr>
        <w:t xml:space="preserve">      </w:t>
      </w:r>
      <w:r w:rsidRPr="00F451C6">
        <w:rPr>
          <w:rFonts w:ascii="Times New Roman" w:eastAsia="Times New Roman" w:hAnsi="Times New Roman" w:cs="Times New Roman"/>
          <w:noProof/>
          <w:color w:val="000000" w:themeColor="text1"/>
          <w:szCs w:val="24"/>
        </w:rPr>
        <w:t xml:space="preserve">Identify strengths and challenges in one’s own cultural competency and develop critical consciousness about issues such as race, class, gender, culture, language, and educational equity. </w:t>
      </w:r>
    </w:p>
    <w:p w14:paraId="343369B0" w14:textId="77777777" w:rsidR="00594C86" w:rsidRDefault="39CC60C3" w:rsidP="004032B9">
      <w:pPr>
        <w:spacing w:before="100" w:beforeAutospacing="1" w:after="100" w:afterAutospacing="1" w:line="240" w:lineRule="auto"/>
        <w:ind w:left="450" w:hanging="360"/>
        <w:contextualSpacing/>
        <w:rPr>
          <w:rFonts w:ascii="Times New Roman" w:eastAsia="Times New Roman" w:hAnsi="Times New Roman" w:cs="Times New Roman"/>
          <w:noProof/>
          <w:color w:val="000000" w:themeColor="text1"/>
          <w:szCs w:val="24"/>
        </w:rPr>
      </w:pPr>
      <w:r w:rsidRPr="00F451C6">
        <w:rPr>
          <w:rFonts w:ascii="Times New Roman" w:eastAsia="Times New Roman" w:hAnsi="Times New Roman" w:cs="Times New Roman"/>
          <w:noProof/>
          <w:color w:val="000000" w:themeColor="text1"/>
          <w:szCs w:val="24"/>
        </w:rPr>
        <w:t>2.</w:t>
      </w:r>
      <w:r w:rsidRPr="00F451C6">
        <w:rPr>
          <w:rFonts w:ascii="Times New Roman" w:eastAsia="Times New Roman" w:hAnsi="Times New Roman" w:cs="Times New Roman"/>
          <w:noProof/>
          <w:color w:val="000000" w:themeColor="text1"/>
          <w:sz w:val="14"/>
          <w:szCs w:val="14"/>
        </w:rPr>
        <w:t xml:space="preserve">      </w:t>
      </w:r>
      <w:r w:rsidRPr="00F451C6">
        <w:rPr>
          <w:rFonts w:ascii="Times New Roman" w:eastAsia="Times New Roman" w:hAnsi="Times New Roman" w:cs="Times New Roman"/>
          <w:noProof/>
          <w:color w:val="000000" w:themeColor="text1"/>
          <w:szCs w:val="24"/>
        </w:rPr>
        <w:t xml:space="preserve">Explain how K-12 student learning and behavior may be impacted by socioeconomic status, language/cultural background, race, gender, disability, sexual orientation, and trauma. </w:t>
      </w:r>
    </w:p>
    <w:p w14:paraId="11687FB9" w14:textId="6C7DE126" w:rsidR="39CC60C3" w:rsidDel="12BFE54B" w:rsidRDefault="39CC60C3" w:rsidP="004032B9">
      <w:pPr>
        <w:spacing w:before="100" w:beforeAutospacing="1" w:after="100" w:afterAutospacing="1" w:line="240" w:lineRule="auto"/>
        <w:ind w:left="450" w:hanging="360"/>
        <w:contextualSpacing/>
      </w:pPr>
      <w:r w:rsidRPr="00F451C6">
        <w:rPr>
          <w:rFonts w:ascii="Times New Roman" w:eastAsia="Times New Roman" w:hAnsi="Times New Roman" w:cs="Times New Roman"/>
          <w:noProof/>
          <w:color w:val="000000" w:themeColor="text1"/>
          <w:szCs w:val="24"/>
        </w:rPr>
        <w:t>3.</w:t>
      </w:r>
      <w:r w:rsidRPr="00F451C6">
        <w:rPr>
          <w:rFonts w:ascii="Times New Roman" w:eastAsia="Times New Roman" w:hAnsi="Times New Roman" w:cs="Times New Roman"/>
          <w:noProof/>
          <w:color w:val="000000" w:themeColor="text1"/>
          <w:sz w:val="14"/>
          <w:szCs w:val="14"/>
        </w:rPr>
        <w:t xml:space="preserve">      </w:t>
      </w:r>
      <w:r w:rsidRPr="00F451C6">
        <w:rPr>
          <w:rFonts w:ascii="Times New Roman" w:eastAsia="Times New Roman" w:hAnsi="Times New Roman" w:cs="Times New Roman"/>
          <w:noProof/>
          <w:color w:val="000000" w:themeColor="text1"/>
          <w:szCs w:val="24"/>
        </w:rPr>
        <w:t xml:space="preserve">Demonstrate culturally sound and diversity-informed assessment and intervention practices for learning and behavior. </w:t>
      </w:r>
    </w:p>
    <w:p w14:paraId="239DBA03" w14:textId="1D172D95" w:rsidR="39CC60C3" w:rsidRDefault="39CC60C3" w:rsidP="004032B9">
      <w:pPr>
        <w:spacing w:before="100" w:beforeAutospacing="1" w:after="100" w:afterAutospacing="1" w:line="240" w:lineRule="auto"/>
        <w:ind w:left="450" w:hanging="360"/>
        <w:contextualSpacing/>
      </w:pPr>
      <w:r w:rsidRPr="00F451C6">
        <w:rPr>
          <w:rFonts w:ascii="Times New Roman" w:eastAsia="Times New Roman" w:hAnsi="Times New Roman" w:cs="Times New Roman"/>
          <w:noProof/>
          <w:color w:val="000000" w:themeColor="text1"/>
          <w:szCs w:val="24"/>
        </w:rPr>
        <w:t>4.</w:t>
      </w:r>
      <w:r w:rsidRPr="00F451C6">
        <w:rPr>
          <w:rFonts w:ascii="Times New Roman" w:eastAsia="Times New Roman" w:hAnsi="Times New Roman" w:cs="Times New Roman"/>
          <w:noProof/>
          <w:color w:val="000000" w:themeColor="text1"/>
          <w:sz w:val="14"/>
          <w:szCs w:val="14"/>
        </w:rPr>
        <w:t xml:space="preserve">      </w:t>
      </w:r>
      <w:r w:rsidRPr="00F451C6">
        <w:rPr>
          <w:rFonts w:ascii="Times New Roman" w:eastAsia="Times New Roman" w:hAnsi="Times New Roman" w:cs="Times New Roman"/>
          <w:noProof/>
          <w:color w:val="000000" w:themeColor="text1"/>
          <w:szCs w:val="24"/>
        </w:rPr>
        <w:t xml:space="preserve">Recognize disability as a diversity construct and differentiate whether student academic or behavioral difficulties are due to disability and/or other diversity factors. </w:t>
      </w:r>
    </w:p>
    <w:p w14:paraId="48658CA2" w14:textId="04524B40" w:rsidR="39CC60C3" w:rsidRDefault="39CC60C3" w:rsidP="004032B9">
      <w:pPr>
        <w:spacing w:before="100" w:beforeAutospacing="1" w:after="100" w:afterAutospacing="1" w:line="240" w:lineRule="auto"/>
        <w:ind w:left="450" w:hanging="360"/>
        <w:contextualSpacing/>
      </w:pPr>
      <w:r w:rsidRPr="00F451C6">
        <w:rPr>
          <w:rFonts w:ascii="Times New Roman" w:eastAsia="Times New Roman" w:hAnsi="Times New Roman" w:cs="Times New Roman"/>
          <w:color w:val="000000" w:themeColor="text1"/>
        </w:rPr>
        <w:t>5.</w:t>
      </w:r>
      <w:r w:rsidRPr="00F451C6">
        <w:rPr>
          <w:rFonts w:ascii="Times New Roman" w:eastAsia="Times New Roman" w:hAnsi="Times New Roman" w:cs="Times New Roman"/>
          <w:noProof/>
          <w:color w:val="000000" w:themeColor="text1"/>
          <w:sz w:val="14"/>
          <w:szCs w:val="14"/>
        </w:rPr>
        <w:t xml:space="preserve">      </w:t>
      </w:r>
      <w:r w:rsidRPr="00F451C6">
        <w:rPr>
          <w:rFonts w:ascii="Times New Roman" w:eastAsia="Times New Roman" w:hAnsi="Times New Roman" w:cs="Times New Roman"/>
          <w:color w:val="000000" w:themeColor="text1"/>
        </w:rPr>
        <w:t xml:space="preserve">Apply an intersectionality framework to identify the interconnected nature of social categorizations such as disability, race, class, and gender as they apply to a given individual or group, that create overlapping and interdependent systems of privilege, discrimination, or disadvantage. </w:t>
      </w:r>
    </w:p>
    <w:p w14:paraId="0C39A57E" w14:textId="0960C370" w:rsidR="39CC60C3" w:rsidRDefault="39CC60C3" w:rsidP="004032B9">
      <w:pPr>
        <w:spacing w:before="100" w:beforeAutospacing="1" w:after="100" w:afterAutospacing="1" w:line="240" w:lineRule="auto"/>
        <w:ind w:left="450" w:hanging="360"/>
        <w:contextualSpacing/>
      </w:pPr>
      <w:r w:rsidRPr="00F451C6">
        <w:rPr>
          <w:rFonts w:ascii="Times New Roman" w:eastAsia="Times New Roman" w:hAnsi="Times New Roman" w:cs="Times New Roman"/>
          <w:noProof/>
          <w:color w:val="000000" w:themeColor="text1"/>
          <w:szCs w:val="24"/>
        </w:rPr>
        <w:t>6.</w:t>
      </w:r>
      <w:r w:rsidRPr="00F451C6">
        <w:rPr>
          <w:rFonts w:ascii="Times New Roman" w:eastAsia="Times New Roman" w:hAnsi="Times New Roman" w:cs="Times New Roman"/>
          <w:noProof/>
          <w:color w:val="000000" w:themeColor="text1"/>
          <w:sz w:val="14"/>
          <w:szCs w:val="14"/>
        </w:rPr>
        <w:t xml:space="preserve">      </w:t>
      </w:r>
      <w:r w:rsidRPr="00F451C6">
        <w:rPr>
          <w:rFonts w:ascii="Times New Roman" w:eastAsia="Times New Roman" w:hAnsi="Times New Roman" w:cs="Times New Roman"/>
          <w:noProof/>
          <w:color w:val="000000" w:themeColor="text1"/>
          <w:szCs w:val="24"/>
        </w:rPr>
        <w:t>Use appropriate research methods and resources to apply social and behavioral science concepts, terminology, principles</w:t>
      </w:r>
      <w:r w:rsidR="00594C86">
        <w:rPr>
          <w:rFonts w:ascii="Times New Roman" w:eastAsia="Times New Roman" w:hAnsi="Times New Roman" w:cs="Times New Roman"/>
          <w:noProof/>
          <w:color w:val="000000" w:themeColor="text1"/>
          <w:szCs w:val="24"/>
        </w:rPr>
        <w:t>,</w:t>
      </w:r>
      <w:r w:rsidRPr="00F451C6">
        <w:rPr>
          <w:rFonts w:ascii="Times New Roman" w:eastAsia="Times New Roman" w:hAnsi="Times New Roman" w:cs="Times New Roman"/>
          <w:noProof/>
          <w:color w:val="000000" w:themeColor="text1"/>
          <w:szCs w:val="24"/>
        </w:rPr>
        <w:t xml:space="preserve"> and theories to an in-depth written analysis of individuals with disabilities and their support needs through the lens of intersectionality. </w:t>
      </w:r>
    </w:p>
    <w:p w14:paraId="3656B9AB" w14:textId="2C5B3593" w:rsidR="00446A03" w:rsidRPr="00F451C6" w:rsidRDefault="39CC60C3" w:rsidP="004032B9">
      <w:pPr>
        <w:spacing w:before="100" w:beforeAutospacing="1" w:after="100" w:afterAutospacing="1" w:line="240" w:lineRule="auto"/>
        <w:ind w:left="450" w:hanging="360"/>
        <w:contextualSpacing/>
        <w:rPr>
          <w:rFonts w:eastAsia="Times New Roman"/>
          <w:b/>
          <w:bCs/>
          <w:noProof/>
          <w:color w:val="000000" w:themeColor="text1"/>
        </w:rPr>
      </w:pPr>
      <w:r w:rsidRPr="005B02BF">
        <w:rPr>
          <w:rFonts w:ascii="Times New Roman" w:eastAsia="Times New Roman" w:hAnsi="Times New Roman" w:cs="Times New Roman"/>
          <w:noProof/>
          <w:color w:val="000000" w:themeColor="text1"/>
        </w:rPr>
        <w:t>7.</w:t>
      </w:r>
      <w:r w:rsidR="16B095D2" w:rsidRPr="005B02BF">
        <w:rPr>
          <w:rFonts w:ascii="Times New Roman" w:eastAsia="Times New Roman" w:hAnsi="Times New Roman" w:cs="Times New Roman"/>
          <w:noProof/>
          <w:color w:val="000000" w:themeColor="text1"/>
        </w:rPr>
        <w:t xml:space="preserve"> </w:t>
      </w:r>
      <w:r w:rsidRPr="00F451C6">
        <w:rPr>
          <w:rFonts w:ascii="Times New Roman" w:eastAsia="Times New Roman" w:hAnsi="Times New Roman" w:cs="Times New Roman"/>
          <w:noProof/>
          <w:color w:val="000000" w:themeColor="text1"/>
          <w:sz w:val="14"/>
          <w:szCs w:val="14"/>
        </w:rPr>
        <w:t xml:space="preserve">  </w:t>
      </w:r>
      <w:r w:rsidRPr="005B02BF">
        <w:rPr>
          <w:rFonts w:ascii="Times New Roman" w:eastAsia="Times New Roman" w:hAnsi="Times New Roman" w:cs="Times New Roman"/>
          <w:noProof/>
          <w:color w:val="000000" w:themeColor="text1"/>
        </w:rPr>
        <w:t xml:space="preserve">Understand instructional practices that are sensitive to culturally and linguistically diverse learners, including English learners, gifted and talented students, and students with disabilities. </w:t>
      </w:r>
    </w:p>
    <w:p w14:paraId="57C1FEDB" w14:textId="6C1964E0" w:rsidR="00B21E03" w:rsidRPr="00BC0503" w:rsidRDefault="00C5761F" w:rsidP="00B21E03">
      <w:pPr>
        <w:pStyle w:val="Heading1"/>
        <w:spacing w:before="0"/>
        <w:rPr>
          <w:rFonts w:ascii="Times New Roman" w:hAnsi="Times New Roman" w:cs="Times New Roman"/>
        </w:rPr>
      </w:pPr>
      <w:r>
        <w:rPr>
          <w:rFonts w:ascii="Times New Roman" w:hAnsi="Times New Roman" w:cs="Times New Roman"/>
        </w:rPr>
        <w:t>Professional Standards</w:t>
      </w:r>
    </w:p>
    <w:p w14:paraId="19842E46" w14:textId="200DA00C" w:rsidR="00594C86" w:rsidRDefault="0A0D8CEB" w:rsidP="00594C86">
      <w:pPr>
        <w:spacing w:after="0" w:line="240" w:lineRule="auto"/>
        <w:rPr>
          <w:rFonts w:ascii="Times New Roman" w:eastAsia="Times New Roman" w:hAnsi="Times New Roman" w:cs="Times New Roman"/>
          <w:color w:val="000000" w:themeColor="text1"/>
        </w:rPr>
      </w:pPr>
      <w:r w:rsidRPr="00BC0503">
        <w:rPr>
          <w:rFonts w:ascii="Times New Roman" w:eastAsia="Times New Roman" w:hAnsi="Times New Roman" w:cs="Times New Roman"/>
          <w:color w:val="000000" w:themeColor="text1"/>
        </w:rPr>
        <w:t>The goal of our special education programs is to improve the lives, productivity, and education of persons with disabilities. Courses within our programs align with the standards established by the Council for Exceptional Children (CEC), the major international special education professional organization</w:t>
      </w:r>
      <w:r w:rsidR="005A380D">
        <w:rPr>
          <w:rFonts w:ascii="Times New Roman" w:eastAsia="Times New Roman" w:hAnsi="Times New Roman" w:cs="Times New Roman"/>
          <w:color w:val="000000" w:themeColor="text1"/>
        </w:rPr>
        <w:t>, and the Interstate Teacher Assessment and Support Consortium (</w:t>
      </w:r>
      <w:proofErr w:type="spellStart"/>
      <w:r w:rsidR="005A380D">
        <w:rPr>
          <w:rFonts w:ascii="Times New Roman" w:eastAsia="Times New Roman" w:hAnsi="Times New Roman" w:cs="Times New Roman"/>
          <w:color w:val="000000" w:themeColor="text1"/>
        </w:rPr>
        <w:t>InTASC</w:t>
      </w:r>
      <w:proofErr w:type="spellEnd"/>
      <w:r w:rsidR="005A380D">
        <w:rPr>
          <w:rFonts w:ascii="Times New Roman" w:eastAsia="Times New Roman" w:hAnsi="Times New Roman" w:cs="Times New Roman"/>
          <w:color w:val="000000" w:themeColor="text1"/>
        </w:rPr>
        <w:t xml:space="preserve">). Upon completion of this course, students will have met the following </w:t>
      </w:r>
      <w:r w:rsidR="7C318E1D">
        <w:rPr>
          <w:rFonts w:ascii="Times New Roman" w:eastAsia="Times New Roman" w:hAnsi="Times New Roman" w:cs="Times New Roman"/>
          <w:color w:val="000000" w:themeColor="text1"/>
        </w:rPr>
        <w:t>pr</w:t>
      </w:r>
      <w:r w:rsidR="00594C86">
        <w:rPr>
          <w:rFonts w:ascii="Times New Roman" w:eastAsia="Times New Roman" w:hAnsi="Times New Roman" w:cs="Times New Roman"/>
          <w:color w:val="000000" w:themeColor="text1"/>
        </w:rPr>
        <w:t>ofessional</w:t>
      </w:r>
      <w:r w:rsidR="7C318E1D">
        <w:rPr>
          <w:rFonts w:ascii="Times New Roman" w:eastAsia="Times New Roman" w:hAnsi="Times New Roman" w:cs="Times New Roman"/>
          <w:color w:val="000000" w:themeColor="text1"/>
        </w:rPr>
        <w:t xml:space="preserve"> </w:t>
      </w:r>
      <w:r w:rsidR="005A380D">
        <w:rPr>
          <w:rFonts w:ascii="Times New Roman" w:eastAsia="Times New Roman" w:hAnsi="Times New Roman" w:cs="Times New Roman"/>
          <w:color w:val="000000" w:themeColor="text1"/>
        </w:rPr>
        <w:t xml:space="preserve">standards: </w:t>
      </w:r>
      <w:r w:rsidR="00594C86">
        <w:rPr>
          <w:rFonts w:ascii="Times New Roman" w:eastAsia="Times New Roman" w:hAnsi="Times New Roman" w:cs="Times New Roman"/>
          <w:color w:val="000000" w:themeColor="text1"/>
        </w:rPr>
        <w:t xml:space="preserve">CEC </w:t>
      </w:r>
      <w:r w:rsidR="00594C86" w:rsidRPr="009A4226">
        <w:rPr>
          <w:rFonts w:ascii="Times New Roman" w:eastAsia="Times New Roman" w:hAnsi="Times New Roman" w:cs="Times New Roman"/>
          <w:bCs/>
          <w:szCs w:val="24"/>
        </w:rPr>
        <w:t>Standard 1: Learner Development and Individual Learning Differences (</w:t>
      </w:r>
      <w:proofErr w:type="spellStart"/>
      <w:r w:rsidR="00594C86" w:rsidRPr="009A4226">
        <w:rPr>
          <w:rFonts w:ascii="Times New Roman" w:eastAsia="Times New Roman" w:hAnsi="Times New Roman" w:cs="Times New Roman"/>
          <w:bCs/>
          <w:szCs w:val="24"/>
        </w:rPr>
        <w:t>InTASC</w:t>
      </w:r>
      <w:proofErr w:type="spellEnd"/>
      <w:r w:rsidR="00594C86" w:rsidRPr="009A4226">
        <w:rPr>
          <w:rFonts w:ascii="Times New Roman" w:eastAsia="Times New Roman" w:hAnsi="Times New Roman" w:cs="Times New Roman"/>
          <w:bCs/>
          <w:szCs w:val="24"/>
        </w:rPr>
        <w:t xml:space="preserve"> 2,3)</w:t>
      </w:r>
      <w:r w:rsidR="00594C86">
        <w:rPr>
          <w:rFonts w:ascii="Times New Roman" w:eastAsia="Times New Roman" w:hAnsi="Times New Roman" w:cs="Times New Roman"/>
          <w:bCs/>
          <w:szCs w:val="24"/>
        </w:rPr>
        <w:t xml:space="preserve">; </w:t>
      </w:r>
      <w:r w:rsidR="00594C86" w:rsidRPr="009A4226">
        <w:rPr>
          <w:rFonts w:ascii="Times New Roman" w:eastAsia="Times New Roman" w:hAnsi="Times New Roman" w:cs="Times New Roman"/>
          <w:bCs/>
          <w:szCs w:val="24"/>
        </w:rPr>
        <w:t>CEC Standard 2: Learning Environments</w:t>
      </w:r>
      <w:r w:rsidR="00594C86" w:rsidRPr="007B0AA9">
        <w:rPr>
          <w:rFonts w:ascii="Times New Roman" w:eastAsia="Times New Roman" w:hAnsi="Times New Roman" w:cs="Times New Roman"/>
          <w:szCs w:val="24"/>
        </w:rPr>
        <w:t xml:space="preserve"> </w:t>
      </w:r>
      <w:r w:rsidR="00594C86">
        <w:rPr>
          <w:rFonts w:ascii="Times New Roman" w:eastAsia="Times New Roman" w:hAnsi="Times New Roman" w:cs="Times New Roman"/>
          <w:bCs/>
          <w:szCs w:val="24"/>
        </w:rPr>
        <w:t>(</w:t>
      </w:r>
      <w:proofErr w:type="spellStart"/>
      <w:r w:rsidR="00594C86">
        <w:rPr>
          <w:rFonts w:ascii="Times New Roman" w:eastAsia="Times New Roman" w:hAnsi="Times New Roman" w:cs="Times New Roman"/>
          <w:bCs/>
          <w:szCs w:val="24"/>
        </w:rPr>
        <w:t>InTASC</w:t>
      </w:r>
      <w:proofErr w:type="spellEnd"/>
      <w:r w:rsidR="00594C86">
        <w:rPr>
          <w:rFonts w:ascii="Times New Roman" w:eastAsia="Times New Roman" w:hAnsi="Times New Roman" w:cs="Times New Roman"/>
          <w:bCs/>
          <w:szCs w:val="24"/>
        </w:rPr>
        <w:t xml:space="preserve"> 3</w:t>
      </w:r>
      <w:r w:rsidR="00594C86" w:rsidRPr="009A4226">
        <w:rPr>
          <w:rFonts w:ascii="Times New Roman" w:eastAsia="Times New Roman" w:hAnsi="Times New Roman" w:cs="Times New Roman"/>
          <w:bCs/>
          <w:szCs w:val="24"/>
        </w:rPr>
        <w:t>)</w:t>
      </w:r>
      <w:r w:rsidR="00594C86">
        <w:rPr>
          <w:rFonts w:ascii="Times New Roman" w:eastAsia="Times New Roman" w:hAnsi="Times New Roman" w:cs="Times New Roman"/>
          <w:bCs/>
          <w:szCs w:val="24"/>
        </w:rPr>
        <w:t xml:space="preserve">; </w:t>
      </w:r>
      <w:r w:rsidR="00594C86" w:rsidRPr="009A4226">
        <w:rPr>
          <w:rFonts w:ascii="Times New Roman" w:eastAsia="Times New Roman" w:hAnsi="Times New Roman" w:cs="Times New Roman"/>
          <w:bCs/>
          <w:szCs w:val="24"/>
        </w:rPr>
        <w:t>CEC Standard 3: Curricular Content Knowledge</w:t>
      </w:r>
      <w:r w:rsidR="00594C86">
        <w:rPr>
          <w:rFonts w:ascii="Times New Roman" w:eastAsia="Times New Roman" w:hAnsi="Times New Roman" w:cs="Times New Roman"/>
          <w:bCs/>
          <w:szCs w:val="24"/>
        </w:rPr>
        <w:t xml:space="preserve"> (</w:t>
      </w:r>
      <w:proofErr w:type="spellStart"/>
      <w:r w:rsidR="00594C86">
        <w:rPr>
          <w:rFonts w:ascii="Times New Roman" w:eastAsia="Times New Roman" w:hAnsi="Times New Roman" w:cs="Times New Roman"/>
          <w:bCs/>
          <w:szCs w:val="24"/>
        </w:rPr>
        <w:t>InTASC</w:t>
      </w:r>
      <w:proofErr w:type="spellEnd"/>
      <w:r w:rsidR="00594C86">
        <w:rPr>
          <w:rFonts w:ascii="Times New Roman" w:eastAsia="Times New Roman" w:hAnsi="Times New Roman" w:cs="Times New Roman"/>
          <w:bCs/>
          <w:szCs w:val="24"/>
        </w:rPr>
        <w:t xml:space="preserve"> 4,5); </w:t>
      </w:r>
      <w:r w:rsidR="00594C86" w:rsidRPr="009A4226">
        <w:rPr>
          <w:rFonts w:ascii="Times New Roman" w:eastAsia="Times New Roman" w:hAnsi="Times New Roman" w:cs="Times New Roman"/>
          <w:bCs/>
          <w:szCs w:val="24"/>
        </w:rPr>
        <w:t>CEC</w:t>
      </w:r>
      <w:r w:rsidR="00594C86">
        <w:rPr>
          <w:rFonts w:ascii="Times New Roman" w:eastAsia="Times New Roman" w:hAnsi="Times New Roman" w:cs="Times New Roman"/>
          <w:bCs/>
          <w:szCs w:val="24"/>
        </w:rPr>
        <w:t xml:space="preserve"> Standard 4: Assessment (</w:t>
      </w:r>
      <w:proofErr w:type="spellStart"/>
      <w:r w:rsidR="00594C86">
        <w:rPr>
          <w:rFonts w:ascii="Times New Roman" w:eastAsia="Times New Roman" w:hAnsi="Times New Roman" w:cs="Times New Roman"/>
          <w:bCs/>
          <w:szCs w:val="24"/>
        </w:rPr>
        <w:t>InTASC</w:t>
      </w:r>
      <w:proofErr w:type="spellEnd"/>
      <w:r w:rsidR="00594C86">
        <w:rPr>
          <w:rFonts w:ascii="Times New Roman" w:eastAsia="Times New Roman" w:hAnsi="Times New Roman" w:cs="Times New Roman"/>
          <w:bCs/>
          <w:szCs w:val="24"/>
        </w:rPr>
        <w:t xml:space="preserve"> 6); </w:t>
      </w:r>
      <w:r w:rsidR="00594C86" w:rsidRPr="009A4226">
        <w:rPr>
          <w:rFonts w:ascii="Times New Roman" w:eastAsia="Times New Roman" w:hAnsi="Times New Roman" w:cs="Times New Roman"/>
          <w:bCs/>
          <w:szCs w:val="24"/>
        </w:rPr>
        <w:t>CEC Standard 5: Instructional P</w:t>
      </w:r>
      <w:r w:rsidR="00594C86">
        <w:rPr>
          <w:rFonts w:ascii="Times New Roman" w:eastAsia="Times New Roman" w:hAnsi="Times New Roman" w:cs="Times New Roman"/>
          <w:bCs/>
          <w:szCs w:val="24"/>
        </w:rPr>
        <w:t>lanning and Strategies (</w:t>
      </w:r>
      <w:proofErr w:type="spellStart"/>
      <w:r w:rsidR="00594C86">
        <w:rPr>
          <w:rFonts w:ascii="Times New Roman" w:eastAsia="Times New Roman" w:hAnsi="Times New Roman" w:cs="Times New Roman"/>
          <w:bCs/>
          <w:szCs w:val="24"/>
        </w:rPr>
        <w:t>InTASC</w:t>
      </w:r>
      <w:proofErr w:type="spellEnd"/>
      <w:r w:rsidR="00594C86">
        <w:rPr>
          <w:rFonts w:ascii="Times New Roman" w:eastAsia="Times New Roman" w:hAnsi="Times New Roman" w:cs="Times New Roman"/>
          <w:bCs/>
          <w:szCs w:val="24"/>
        </w:rPr>
        <w:t xml:space="preserve"> 7,8</w:t>
      </w:r>
      <w:r w:rsidR="00594C86" w:rsidRPr="009A4226">
        <w:rPr>
          <w:rFonts w:ascii="Times New Roman" w:eastAsia="Times New Roman" w:hAnsi="Times New Roman" w:cs="Times New Roman"/>
          <w:bCs/>
          <w:szCs w:val="24"/>
        </w:rPr>
        <w:t>)</w:t>
      </w:r>
      <w:r w:rsidR="00594C86">
        <w:rPr>
          <w:rFonts w:ascii="Times New Roman" w:eastAsia="Times New Roman" w:hAnsi="Times New Roman" w:cs="Times New Roman"/>
          <w:bCs/>
          <w:szCs w:val="24"/>
        </w:rPr>
        <w:t xml:space="preserve">; </w:t>
      </w:r>
      <w:r w:rsidR="00594C86" w:rsidRPr="009A4226">
        <w:rPr>
          <w:rFonts w:ascii="Times New Roman" w:eastAsia="Times New Roman" w:hAnsi="Times New Roman" w:cs="Times New Roman"/>
          <w:bCs/>
          <w:szCs w:val="24"/>
        </w:rPr>
        <w:t>CEC Standard 6: Professional Learning and Ethical Practice (</w:t>
      </w:r>
      <w:proofErr w:type="spellStart"/>
      <w:r w:rsidR="00594C86" w:rsidRPr="009A4226">
        <w:rPr>
          <w:rFonts w:ascii="Times New Roman" w:eastAsia="Times New Roman" w:hAnsi="Times New Roman" w:cs="Times New Roman"/>
          <w:bCs/>
          <w:szCs w:val="24"/>
        </w:rPr>
        <w:t>InTASC</w:t>
      </w:r>
      <w:proofErr w:type="spellEnd"/>
      <w:r w:rsidR="00594C86" w:rsidRPr="009A4226">
        <w:rPr>
          <w:rFonts w:ascii="Times New Roman" w:eastAsia="Times New Roman" w:hAnsi="Times New Roman" w:cs="Times New Roman"/>
          <w:bCs/>
          <w:szCs w:val="24"/>
        </w:rPr>
        <w:t xml:space="preserve"> 9)</w:t>
      </w:r>
      <w:r w:rsidR="00594C86">
        <w:rPr>
          <w:rFonts w:ascii="Times New Roman" w:eastAsia="Times New Roman" w:hAnsi="Times New Roman" w:cs="Times New Roman"/>
          <w:bCs/>
          <w:szCs w:val="24"/>
        </w:rPr>
        <w:t>.</w:t>
      </w:r>
    </w:p>
    <w:p w14:paraId="3BB4536B" w14:textId="63A5968A" w:rsidR="00935E93" w:rsidRPr="00BC0503" w:rsidDel="73C699DD" w:rsidRDefault="00935E93" w:rsidP="00F451C6">
      <w:pPr>
        <w:spacing w:after="0" w:line="240" w:lineRule="auto"/>
        <w:rPr>
          <w:rFonts w:ascii="Times New Roman" w:eastAsia="Times New Roman" w:hAnsi="Times New Roman" w:cs="Times New Roman"/>
          <w:color w:val="000000" w:themeColor="text1"/>
        </w:rPr>
      </w:pPr>
    </w:p>
    <w:p w14:paraId="4D0AD2DE" w14:textId="42B87AFD" w:rsidR="00BB02DF" w:rsidRPr="00524E37" w:rsidRDefault="00B21E03" w:rsidP="00F451C6">
      <w:pPr>
        <w:spacing w:after="0" w:line="240" w:lineRule="auto"/>
        <w:rPr>
          <w:rFonts w:ascii="Times New Roman" w:hAnsi="Times New Roman" w:cs="Times New Roman"/>
          <w:b/>
        </w:rPr>
      </w:pPr>
      <w:r w:rsidRPr="00524E37">
        <w:rPr>
          <w:rFonts w:ascii="Times New Roman" w:hAnsi="Times New Roman" w:cs="Times New Roman"/>
          <w:b/>
        </w:rPr>
        <w:t>Required Textbooks</w:t>
      </w:r>
    </w:p>
    <w:p w14:paraId="19420C9A" w14:textId="3B10633E" w:rsidR="00BB02DF" w:rsidRPr="00BC0503" w:rsidRDefault="0063242B" w:rsidP="00B21E03">
      <w:pPr>
        <w:pStyle w:val="NoSpacing"/>
        <w:rPr>
          <w:rFonts w:ascii="Times New Roman" w:hAnsi="Times New Roman" w:cs="Times New Roman"/>
        </w:rPr>
      </w:pPr>
      <w:r w:rsidRPr="00BC0503">
        <w:rPr>
          <w:rFonts w:ascii="Times New Roman" w:hAnsi="Times New Roman" w:cs="Times New Roman"/>
        </w:rPr>
        <w:t xml:space="preserve">Pang, V. (2018). </w:t>
      </w:r>
      <w:r w:rsidRPr="00BC0503">
        <w:rPr>
          <w:rFonts w:ascii="Times New Roman" w:hAnsi="Times New Roman" w:cs="Times New Roman"/>
          <w:i/>
        </w:rPr>
        <w:t>Diversity and equity in the classroom</w:t>
      </w:r>
      <w:r w:rsidRPr="00BC0503">
        <w:rPr>
          <w:rFonts w:ascii="Times New Roman" w:hAnsi="Times New Roman" w:cs="Times New Roman"/>
        </w:rPr>
        <w:t>. Boston, MA: Cengage Learning.</w:t>
      </w:r>
    </w:p>
    <w:p w14:paraId="049F31CB" w14:textId="77777777" w:rsidR="0063242B" w:rsidRPr="00BC0503" w:rsidRDefault="0063242B" w:rsidP="00B21E03">
      <w:pPr>
        <w:pStyle w:val="NoSpacing"/>
        <w:rPr>
          <w:rFonts w:ascii="Times New Roman" w:hAnsi="Times New Roman" w:cs="Times New Roman"/>
        </w:rPr>
      </w:pPr>
    </w:p>
    <w:p w14:paraId="23849B94" w14:textId="77777777" w:rsidR="00B21E03" w:rsidRPr="00BC0503" w:rsidRDefault="00B21E03" w:rsidP="00B21E03">
      <w:pPr>
        <w:pStyle w:val="Heading1"/>
        <w:spacing w:before="0"/>
        <w:rPr>
          <w:rFonts w:ascii="Times New Roman" w:hAnsi="Times New Roman" w:cs="Times New Roman"/>
        </w:rPr>
      </w:pPr>
      <w:r w:rsidRPr="00BC0503">
        <w:rPr>
          <w:rFonts w:ascii="Times New Roman" w:hAnsi="Times New Roman" w:cs="Times New Roman"/>
        </w:rPr>
        <w:t>Course Performance Evaluation</w:t>
      </w:r>
    </w:p>
    <w:p w14:paraId="107754C3" w14:textId="77777777" w:rsidR="00B21E03" w:rsidRPr="00BC0503" w:rsidRDefault="00B21E03" w:rsidP="00B21E03">
      <w:pPr>
        <w:spacing w:after="0"/>
        <w:rPr>
          <w:rFonts w:ascii="Times New Roman" w:hAnsi="Times New Roman" w:cs="Times New Roman"/>
        </w:rPr>
      </w:pPr>
      <w:r w:rsidRPr="00BC0503">
        <w:rPr>
          <w:rFonts w:ascii="Times New Roman" w:hAnsi="Times New Roman" w:cs="Times New Roman"/>
        </w:rPr>
        <w:t>Students are expected to submit all assignments on time in the manner outlined by the instructor (e.g., Blackboard, Tk20, hard copy).</w:t>
      </w:r>
    </w:p>
    <w:p w14:paraId="4101652C" w14:textId="77777777" w:rsidR="00B21E03" w:rsidRPr="00BC0503" w:rsidRDefault="00B21E03" w:rsidP="00B21E03">
      <w:pPr>
        <w:pStyle w:val="NoSpacing"/>
        <w:rPr>
          <w:rFonts w:ascii="Times New Roman" w:hAnsi="Times New Roman" w:cs="Times New Roman"/>
        </w:rPr>
      </w:pPr>
    </w:p>
    <w:p w14:paraId="71C71EA4" w14:textId="45C1BACF" w:rsidR="00845588" w:rsidRPr="00BC0503" w:rsidRDefault="00845588" w:rsidP="004032B9">
      <w:pPr>
        <w:spacing w:after="0" w:line="240" w:lineRule="auto"/>
        <w:ind w:left="1440"/>
        <w:contextualSpacing/>
        <w:rPr>
          <w:rFonts w:ascii="Times New Roman" w:eastAsia="Times New Roman" w:hAnsi="Times New Roman" w:cs="Times New Roman"/>
          <w:b/>
          <w:szCs w:val="24"/>
        </w:rPr>
      </w:pPr>
      <w:r w:rsidRPr="00BC0503">
        <w:rPr>
          <w:rFonts w:ascii="Times New Roman" w:eastAsia="Times New Roman" w:hAnsi="Times New Roman" w:cs="Times New Roman"/>
          <w:b/>
          <w:color w:val="000000"/>
          <w:szCs w:val="24"/>
        </w:rPr>
        <w:t>Performance-Based Assessment Submission Requirement</w:t>
      </w:r>
    </w:p>
    <w:p w14:paraId="17AC7FAC" w14:textId="4E457CB8" w:rsidR="110E64F1" w:rsidRPr="00F451C6" w:rsidRDefault="50878476" w:rsidP="004032B9">
      <w:pPr>
        <w:pStyle w:val="NoSpacing"/>
        <w:tabs>
          <w:tab w:val="left" w:pos="1440"/>
        </w:tabs>
        <w:ind w:left="1440"/>
        <w:contextualSpacing/>
        <w:rPr>
          <w:rFonts w:ascii="Times New Roman" w:eastAsia="Times New Roman" w:hAnsi="Times New Roman" w:cs="Times New Roman"/>
          <w:color w:val="000000" w:themeColor="text1"/>
        </w:rPr>
      </w:pPr>
      <w:r w:rsidRPr="00F451C6">
        <w:rPr>
          <w:rFonts w:ascii="Times New Roman" w:eastAsia="Times New Roman" w:hAnsi="Times New Roman" w:cs="Times New Roman"/>
          <w:color w:val="000000" w:themeColor="text1"/>
        </w:rPr>
        <w:t>I</w:t>
      </w:r>
      <w:r w:rsidR="3C94B00E" w:rsidRPr="00F451C6">
        <w:rPr>
          <w:rFonts w:ascii="Times New Roman" w:eastAsia="Times New Roman" w:hAnsi="Times New Roman" w:cs="Times New Roman"/>
          <w:color w:val="000000" w:themeColor="text1"/>
        </w:rPr>
        <w:t>n</w:t>
      </w:r>
      <w:r w:rsidRPr="00F451C6">
        <w:rPr>
          <w:rFonts w:ascii="Times New Roman" w:eastAsia="Times New Roman" w:hAnsi="Times New Roman" w:cs="Times New Roman"/>
          <w:color w:val="000000" w:themeColor="text1"/>
        </w:rPr>
        <w:t>terse</w:t>
      </w:r>
      <w:r w:rsidR="3C94B00E" w:rsidRPr="00F451C6">
        <w:rPr>
          <w:rFonts w:ascii="Times New Roman" w:eastAsia="Times New Roman" w:hAnsi="Times New Roman" w:cs="Times New Roman"/>
          <w:color w:val="000000" w:themeColor="text1"/>
        </w:rPr>
        <w:t>c</w:t>
      </w:r>
      <w:r w:rsidR="15DC5F96" w:rsidRPr="00F451C6">
        <w:rPr>
          <w:rFonts w:ascii="Times New Roman" w:eastAsia="Times New Roman" w:hAnsi="Times New Roman" w:cs="Times New Roman"/>
          <w:color w:val="000000" w:themeColor="text1"/>
        </w:rPr>
        <w:t xml:space="preserve">tionality </w:t>
      </w:r>
      <w:r w:rsidR="43BE2D7C" w:rsidRPr="00F451C6">
        <w:rPr>
          <w:rFonts w:ascii="Times New Roman" w:eastAsia="Times New Roman" w:hAnsi="Times New Roman" w:cs="Times New Roman"/>
          <w:color w:val="000000" w:themeColor="text1"/>
        </w:rPr>
        <w:t xml:space="preserve">Project </w:t>
      </w:r>
    </w:p>
    <w:p w14:paraId="3B226573" w14:textId="77777777" w:rsidR="00BC0503" w:rsidRDefault="00BC0503" w:rsidP="00935E93">
      <w:pPr>
        <w:pStyle w:val="NoSpacing"/>
        <w:rPr>
          <w:rFonts w:ascii="Times New Roman" w:eastAsia="Times New Roman" w:hAnsi="Times New Roman" w:cs="Times New Roman"/>
          <w:color w:val="000000" w:themeColor="text1"/>
        </w:rPr>
      </w:pPr>
    </w:p>
    <w:p w14:paraId="227DF51C" w14:textId="4A399E75" w:rsidR="00F043CE" w:rsidRPr="00F043CE" w:rsidRDefault="00F451C6" w:rsidP="00F451C6">
      <w:pPr>
        <w:pStyle w:val="NoSpacing"/>
        <w:numPr>
          <w:ilvl w:val="0"/>
          <w:numId w:val="1"/>
        </w:numPr>
        <w:rPr>
          <w:b/>
          <w:szCs w:val="24"/>
        </w:rPr>
      </w:pPr>
      <w:r w:rsidRPr="00F043CE">
        <w:rPr>
          <w:rFonts w:ascii="Times New Roman" w:hAnsi="Times New Roman" w:cs="Times New Roman"/>
          <w:b/>
        </w:rPr>
        <w:t xml:space="preserve">The </w:t>
      </w:r>
      <w:r w:rsidR="1441945A" w:rsidRPr="00F043CE">
        <w:rPr>
          <w:rFonts w:ascii="Times New Roman" w:hAnsi="Times New Roman" w:cs="Times New Roman"/>
          <w:b/>
          <w:bCs/>
        </w:rPr>
        <w:t>Intersectionality Project</w:t>
      </w:r>
      <w:r w:rsidR="1441945A" w:rsidRPr="00F043CE">
        <w:rPr>
          <w:rFonts w:ascii="Times New Roman" w:hAnsi="Times New Roman" w:cs="Times New Roman"/>
          <w:b/>
        </w:rPr>
        <w:t xml:space="preserve"> </w:t>
      </w:r>
      <w:r w:rsidR="00541AFD" w:rsidRPr="00F043CE">
        <w:rPr>
          <w:rFonts w:ascii="Times New Roman" w:hAnsi="Times New Roman" w:cs="Times New Roman"/>
          <w:b/>
        </w:rPr>
        <w:t>(35pts)</w:t>
      </w:r>
    </w:p>
    <w:p w14:paraId="2B1123F4" w14:textId="77777777" w:rsidR="00F043CE" w:rsidRDefault="00F043CE" w:rsidP="00F043CE">
      <w:pPr>
        <w:pStyle w:val="NoSpacing"/>
        <w:ind w:left="720"/>
        <w:rPr>
          <w:rFonts w:ascii="Times New Roman" w:hAnsi="Times New Roman" w:cs="Times New Roman"/>
        </w:rPr>
      </w:pPr>
    </w:p>
    <w:p w14:paraId="3E08AB06" w14:textId="03C62AB6" w:rsidR="1441945A" w:rsidRPr="004032B9" w:rsidRDefault="00F043CE">
      <w:pPr>
        <w:pStyle w:val="NoSpacing"/>
        <w:ind w:left="720"/>
        <w:rPr>
          <w:rFonts w:ascii="Times New Roman" w:hAnsi="Times New Roman" w:cs="Times New Roman"/>
        </w:rPr>
      </w:pPr>
      <w:r>
        <w:rPr>
          <w:rFonts w:ascii="Times New Roman" w:hAnsi="Times New Roman" w:cs="Times New Roman"/>
        </w:rPr>
        <w:t xml:space="preserve">The assignment </w:t>
      </w:r>
      <w:r w:rsidR="1441945A" w:rsidRPr="00F451C6">
        <w:rPr>
          <w:rFonts w:ascii="Times New Roman" w:hAnsi="Times New Roman" w:cs="Times New Roman"/>
        </w:rPr>
        <w:t xml:space="preserve">offers an opportunity for students to engage in scholarly research and writing. Students will examine relevant scholarly literature to include at least two attributes of intersectionality that influence the education of individuals with </w:t>
      </w:r>
      <w:r w:rsidR="4A57B2D4" w:rsidRPr="00F451C6">
        <w:rPr>
          <w:rFonts w:ascii="Times New Roman" w:hAnsi="Times New Roman" w:cs="Times New Roman"/>
        </w:rPr>
        <w:t>disab</w:t>
      </w:r>
      <w:r w:rsidR="78E271EA" w:rsidRPr="004032B9">
        <w:rPr>
          <w:rFonts w:ascii="Times New Roman" w:hAnsi="Times New Roman" w:cs="Times New Roman"/>
        </w:rPr>
        <w:t>ilities</w:t>
      </w:r>
      <w:r w:rsidR="1441945A" w:rsidRPr="00F451C6">
        <w:rPr>
          <w:rFonts w:ascii="Times New Roman" w:hAnsi="Times New Roman" w:cs="Times New Roman"/>
        </w:rPr>
        <w:t xml:space="preserve">.  </w:t>
      </w:r>
      <w:r w:rsidR="1441945A" w:rsidRPr="00F451C6">
        <w:rPr>
          <w:rFonts w:ascii="Times New Roman" w:hAnsi="Times New Roman" w:cs="Times New Roman"/>
        </w:rPr>
        <w:lastRenderedPageBreak/>
        <w:t>This project will address key issues discussed throughout this course</w:t>
      </w:r>
      <w:r w:rsidR="78E271EA" w:rsidRPr="00F451C6">
        <w:rPr>
          <w:rFonts w:ascii="Times New Roman" w:hAnsi="Times New Roman" w:cs="Times New Roman"/>
        </w:rPr>
        <w:t xml:space="preserve"> to in</w:t>
      </w:r>
      <w:r w:rsidR="0F83747B" w:rsidRPr="00F451C6">
        <w:rPr>
          <w:rFonts w:ascii="Times New Roman" w:hAnsi="Times New Roman" w:cs="Times New Roman"/>
        </w:rPr>
        <w:t>cl</w:t>
      </w:r>
      <w:r w:rsidR="78E271EA" w:rsidRPr="00F451C6">
        <w:rPr>
          <w:rFonts w:ascii="Times New Roman" w:hAnsi="Times New Roman" w:cs="Times New Roman"/>
        </w:rPr>
        <w:t>ude</w:t>
      </w:r>
      <w:r w:rsidR="1441945A" w:rsidRPr="00F451C6">
        <w:rPr>
          <w:rFonts w:ascii="Times New Roman" w:hAnsi="Times New Roman" w:cs="Times New Roman"/>
        </w:rPr>
        <w:t xml:space="preserve">: How do diverse populations of individuals with </w:t>
      </w:r>
      <w:r w:rsidR="0F83747B" w:rsidRPr="00F451C6">
        <w:rPr>
          <w:rFonts w:ascii="Times New Roman" w:hAnsi="Times New Roman" w:cs="Times New Roman"/>
        </w:rPr>
        <w:t>disabilities</w:t>
      </w:r>
      <w:r w:rsidR="1441945A" w:rsidRPr="00F451C6">
        <w:rPr>
          <w:rFonts w:ascii="Times New Roman" w:hAnsi="Times New Roman" w:cs="Times New Roman"/>
        </w:rPr>
        <w:t xml:space="preserve"> experience special education or other community-based services </w:t>
      </w:r>
      <w:r w:rsidR="0F83747B" w:rsidRPr="00F451C6">
        <w:rPr>
          <w:rFonts w:ascii="Times New Roman" w:hAnsi="Times New Roman" w:cs="Times New Roman"/>
        </w:rPr>
        <w:t xml:space="preserve">related </w:t>
      </w:r>
      <w:r w:rsidR="6AC2B04A" w:rsidRPr="004032B9">
        <w:rPr>
          <w:rFonts w:ascii="Times New Roman" w:hAnsi="Times New Roman" w:cs="Times New Roman"/>
        </w:rPr>
        <w:t xml:space="preserve">to </w:t>
      </w:r>
      <w:r w:rsidR="1441945A" w:rsidRPr="00F451C6">
        <w:rPr>
          <w:rFonts w:ascii="Times New Roman" w:hAnsi="Times New Roman" w:cs="Times New Roman"/>
        </w:rPr>
        <w:t xml:space="preserve">identification and interventions? What do service providers need to understand about themselves and diverse students and families in order to provide a Free, Appropriate, Public Education (FAPE) in the Least Restrictive Environment (LRE) as described by the Individuals with Disabilities Education Act (IDEA)? </w:t>
      </w:r>
    </w:p>
    <w:p w14:paraId="7EB659B9" w14:textId="7130AF54" w:rsidR="1441945A" w:rsidRPr="00F451C6" w:rsidRDefault="1441945A" w:rsidP="00F451C6">
      <w:pPr>
        <w:pStyle w:val="NoSpacing"/>
        <w:ind w:left="720"/>
        <w:rPr>
          <w:rFonts w:ascii="Times New Roman" w:hAnsi="Times New Roman" w:cs="Times New Roman"/>
        </w:rPr>
      </w:pPr>
    </w:p>
    <w:p w14:paraId="5675D3B4" w14:textId="4F2F0E00" w:rsidR="1441945A" w:rsidRPr="00F451C6" w:rsidRDefault="1441945A" w:rsidP="00F451C6">
      <w:pPr>
        <w:pStyle w:val="NoSpacing"/>
        <w:ind w:left="720"/>
        <w:rPr>
          <w:rFonts w:ascii="Times New Roman" w:hAnsi="Times New Roman" w:cs="Times New Roman"/>
        </w:rPr>
      </w:pPr>
      <w:r w:rsidRPr="00F451C6">
        <w:rPr>
          <w:rFonts w:ascii="Times New Roman" w:hAnsi="Times New Roman" w:cs="Times New Roman"/>
        </w:rPr>
        <w:t xml:space="preserve">Students </w:t>
      </w:r>
      <w:r w:rsidR="750F4760" w:rsidRPr="00F451C6">
        <w:rPr>
          <w:rFonts w:ascii="Times New Roman" w:hAnsi="Times New Roman" w:cs="Times New Roman"/>
        </w:rPr>
        <w:t xml:space="preserve">must receive approval before </w:t>
      </w:r>
      <w:r w:rsidRPr="00F451C6">
        <w:rPr>
          <w:rFonts w:ascii="Times New Roman" w:hAnsi="Times New Roman" w:cs="Times New Roman"/>
        </w:rPr>
        <w:t>submit</w:t>
      </w:r>
      <w:r w:rsidR="750F4760" w:rsidRPr="00F451C6">
        <w:rPr>
          <w:rFonts w:ascii="Times New Roman" w:hAnsi="Times New Roman" w:cs="Times New Roman"/>
        </w:rPr>
        <w:t>ting</w:t>
      </w:r>
      <w:r w:rsidR="0ABBB2A6" w:rsidRPr="00F451C6">
        <w:rPr>
          <w:rFonts w:ascii="Times New Roman" w:hAnsi="Times New Roman" w:cs="Times New Roman"/>
        </w:rPr>
        <w:t xml:space="preserve"> a proposal.</w:t>
      </w:r>
      <w:r w:rsidRPr="00F451C6">
        <w:rPr>
          <w:rFonts w:ascii="Times New Roman" w:hAnsi="Times New Roman" w:cs="Times New Roman"/>
        </w:rPr>
        <w:t xml:space="preserve"> </w:t>
      </w:r>
      <w:r w:rsidR="3FBF7FCB" w:rsidRPr="00F451C6">
        <w:rPr>
          <w:rFonts w:ascii="Times New Roman" w:hAnsi="Times New Roman" w:cs="Times New Roman"/>
        </w:rPr>
        <w:t>Students will engage in scaffolded research and writing by submitting benchmark components of the paper on the dates listed so the instructor can provide feedback to ensure students are engaging in quality research and writing. In addition to a written research paper of at least 3</w:t>
      </w:r>
      <w:r w:rsidR="004032B9">
        <w:rPr>
          <w:rFonts w:ascii="Times New Roman" w:hAnsi="Times New Roman" w:cs="Times New Roman"/>
        </w:rPr>
        <w:t>,</w:t>
      </w:r>
      <w:r w:rsidR="3FBF7FCB" w:rsidRPr="00F451C6">
        <w:rPr>
          <w:rFonts w:ascii="Times New Roman" w:hAnsi="Times New Roman" w:cs="Times New Roman"/>
        </w:rPr>
        <w:t xml:space="preserve">500 words, students will deliver a presentation during an assigned class session to their peers and the instructor about their intersectionality research and findings.  </w:t>
      </w:r>
    </w:p>
    <w:p w14:paraId="40AAF86B" w14:textId="7130AF54" w:rsidR="1441945A" w:rsidRPr="00F451C6" w:rsidRDefault="1441945A" w:rsidP="00F451C6">
      <w:pPr>
        <w:pStyle w:val="NoSpacing"/>
        <w:ind w:left="1080"/>
        <w:rPr>
          <w:rFonts w:ascii="Times New Roman" w:hAnsi="Times New Roman" w:cs="Times New Roman"/>
        </w:rPr>
      </w:pPr>
    </w:p>
    <w:p w14:paraId="3387FCD7" w14:textId="2C363E96" w:rsidR="1441945A" w:rsidRPr="00F451C6" w:rsidRDefault="1441945A" w:rsidP="00F451C6">
      <w:pPr>
        <w:ind w:left="780"/>
        <w:rPr>
          <w:rFonts w:ascii="Times New Roman" w:eastAsia="Times New Roman" w:hAnsi="Times New Roman" w:cs="Times New Roman"/>
        </w:rPr>
      </w:pPr>
      <w:r w:rsidRPr="00F451C6">
        <w:rPr>
          <w:rFonts w:ascii="Times New Roman" w:eastAsia="Times New Roman" w:hAnsi="Times New Roman" w:cs="Times New Roman"/>
        </w:rPr>
        <w:t xml:space="preserve">1. Identify at least two areas of diversity which you will examine </w:t>
      </w:r>
      <w:r w:rsidR="50AF95A0" w:rsidRPr="00F451C6">
        <w:rPr>
          <w:rFonts w:ascii="Times New Roman" w:eastAsia="Times New Roman" w:hAnsi="Times New Roman" w:cs="Times New Roman"/>
        </w:rPr>
        <w:t>disability</w:t>
      </w:r>
      <w:r w:rsidRPr="00F451C6">
        <w:rPr>
          <w:rFonts w:ascii="Times New Roman" w:eastAsia="Times New Roman" w:hAnsi="Times New Roman" w:cs="Times New Roman"/>
        </w:rPr>
        <w:t xml:space="preserve"> through an intersectionality lens. </w:t>
      </w:r>
    </w:p>
    <w:p w14:paraId="577EA521" w14:textId="030C92D1" w:rsidR="1441945A" w:rsidRPr="00F451C6" w:rsidRDefault="1441945A" w:rsidP="00F451C6">
      <w:pPr>
        <w:ind w:left="780"/>
        <w:rPr>
          <w:rFonts w:ascii="Times New Roman" w:eastAsia="Times New Roman" w:hAnsi="Times New Roman" w:cs="Times New Roman"/>
        </w:rPr>
      </w:pPr>
      <w:r w:rsidRPr="00F451C6">
        <w:rPr>
          <w:rFonts w:ascii="Times New Roman" w:eastAsia="Times New Roman" w:hAnsi="Times New Roman" w:cs="Times New Roman"/>
        </w:rPr>
        <w:t xml:space="preserve">2. </w:t>
      </w:r>
      <w:r w:rsidR="2E9A19AB" w:rsidRPr="00F451C6">
        <w:rPr>
          <w:rFonts w:ascii="Times New Roman" w:eastAsia="Times New Roman" w:hAnsi="Times New Roman" w:cs="Times New Roman"/>
        </w:rPr>
        <w:t>Use</w:t>
      </w:r>
      <w:r w:rsidRPr="00F451C6">
        <w:rPr>
          <w:rFonts w:ascii="Times New Roman" w:eastAsia="Times New Roman" w:hAnsi="Times New Roman" w:cs="Times New Roman"/>
        </w:rPr>
        <w:t xml:space="preserve"> a professional, peer-reviewed journal (your instructor will help you with your search) (e.g., Multiple Voices for Ethnically Diverse Exceptional Learners, Teaching Exceptional Children, Learning Disabilities Research and Practice; Behavioral Disorders; Exceptional Children; Intellectual and Developmental Disabilities; Journal of Special Education, Journal of Adolescence, Journal of LGBT Youth); at least 4 research-based articles that focus on elementary, secondary, or postsecondary individuals with disabilities or their families. </w:t>
      </w:r>
    </w:p>
    <w:p w14:paraId="245F2F65" w14:textId="7130AF54" w:rsidR="1441945A" w:rsidRPr="00F451C6" w:rsidRDefault="1441945A" w:rsidP="00F451C6">
      <w:pPr>
        <w:ind w:left="780"/>
        <w:rPr>
          <w:rFonts w:ascii="Times New Roman" w:eastAsia="Times New Roman" w:hAnsi="Times New Roman" w:cs="Times New Roman"/>
        </w:rPr>
      </w:pPr>
      <w:r w:rsidRPr="00F451C6">
        <w:rPr>
          <w:rFonts w:ascii="Times New Roman" w:eastAsia="Times New Roman" w:hAnsi="Times New Roman" w:cs="Times New Roman"/>
        </w:rPr>
        <w:t xml:space="preserve">2. Read the article(s) with the purpose of comprehending the research, then summarize. Discuss how the content relates to individuals with disabilities and what this means for teaching and learning. </w:t>
      </w:r>
    </w:p>
    <w:p w14:paraId="0A91A30D" w14:textId="7130AF54" w:rsidR="1441945A" w:rsidRPr="00F451C6" w:rsidRDefault="1441945A" w:rsidP="00F451C6">
      <w:pPr>
        <w:ind w:left="780"/>
        <w:rPr>
          <w:rFonts w:ascii="Times New Roman" w:eastAsia="Times New Roman" w:hAnsi="Times New Roman" w:cs="Times New Roman"/>
        </w:rPr>
      </w:pPr>
      <w:r w:rsidRPr="00F451C6">
        <w:rPr>
          <w:rFonts w:ascii="Times New Roman" w:eastAsia="Times New Roman" w:hAnsi="Times New Roman" w:cs="Times New Roman"/>
        </w:rPr>
        <w:t xml:space="preserve"> 4. Provide an introduction that links explicitly to course content and your own background of understanding and diversity affiliation(s)/biases.</w:t>
      </w:r>
    </w:p>
    <w:p w14:paraId="20398C82" w14:textId="7130AF54" w:rsidR="1441945A" w:rsidRPr="00F451C6" w:rsidRDefault="1441945A" w:rsidP="00F451C6">
      <w:pPr>
        <w:ind w:left="780"/>
        <w:rPr>
          <w:rFonts w:ascii="Times New Roman" w:eastAsia="Times New Roman" w:hAnsi="Times New Roman" w:cs="Times New Roman"/>
        </w:rPr>
      </w:pPr>
      <w:r w:rsidRPr="00F451C6">
        <w:rPr>
          <w:rFonts w:ascii="Times New Roman" w:eastAsia="Times New Roman" w:hAnsi="Times New Roman" w:cs="Times New Roman"/>
        </w:rPr>
        <w:t xml:space="preserve">5. Conclude with a summary of what the articles say </w:t>
      </w:r>
      <w:r w:rsidRPr="00F451C6">
        <w:rPr>
          <w:rFonts w:ascii="Times New Roman" w:eastAsia="Times New Roman" w:hAnsi="Times New Roman" w:cs="Times New Roman"/>
          <w:i/>
          <w:iCs/>
        </w:rPr>
        <w:t>collectively</w:t>
      </w:r>
      <w:r w:rsidRPr="00F451C6">
        <w:rPr>
          <w:rFonts w:ascii="Times New Roman" w:eastAsia="Times New Roman" w:hAnsi="Times New Roman" w:cs="Times New Roman"/>
        </w:rPr>
        <w:t xml:space="preserve"> about your research; </w:t>
      </w:r>
    </w:p>
    <w:p w14:paraId="22822A3B" w14:textId="7130AF54" w:rsidR="1441945A" w:rsidRDefault="1441945A" w:rsidP="00F451C6">
      <w:pPr>
        <w:ind w:left="780"/>
      </w:pPr>
      <w:r w:rsidRPr="00F451C6">
        <w:rPr>
          <w:rFonts w:ascii="Times New Roman" w:eastAsia="Times New Roman" w:hAnsi="Times New Roman" w:cs="Times New Roman"/>
        </w:rPr>
        <w:t>6. Conclude with a section on how this research and course content will impact your ability to provide culturally sensitive and inclusive services to all individuals with disabilities, especially those with additional diversity profiles.  Make recommendations to future service providers about what you’ve learned.</w:t>
      </w:r>
    </w:p>
    <w:p w14:paraId="62EBF3C5" w14:textId="0F8AF28A" w:rsidR="00935E93" w:rsidRDefault="00F451C6" w:rsidP="004032B9">
      <w:pPr>
        <w:pStyle w:val="Heading1"/>
        <w:spacing w:before="0"/>
        <w:ind w:left="1440"/>
        <w:rPr>
          <w:rFonts w:ascii="Times New Roman" w:hAnsi="Times New Roman" w:cs="Times New Roman"/>
        </w:rPr>
      </w:pPr>
      <w:r>
        <w:rPr>
          <w:rFonts w:ascii="Times New Roman" w:hAnsi="Times New Roman" w:cs="Times New Roman"/>
        </w:rPr>
        <w:t>College</w:t>
      </w:r>
      <w:r w:rsidR="00F043CE">
        <w:rPr>
          <w:rFonts w:ascii="Times New Roman" w:hAnsi="Times New Roman" w:cs="Times New Roman"/>
        </w:rPr>
        <w:t>-</w:t>
      </w:r>
      <w:r>
        <w:rPr>
          <w:rFonts w:ascii="Times New Roman" w:hAnsi="Times New Roman" w:cs="Times New Roman"/>
        </w:rPr>
        <w:t xml:space="preserve">Wide Common Assessment </w:t>
      </w:r>
    </w:p>
    <w:p w14:paraId="4F1ED12F" w14:textId="2C4164D9" w:rsidR="00F451C6" w:rsidRDefault="00F451C6" w:rsidP="004032B9">
      <w:pPr>
        <w:ind w:left="1440"/>
        <w:rPr>
          <w:rFonts w:ascii="Times New Roman" w:hAnsi="Times New Roman" w:cs="Times New Roman"/>
        </w:rPr>
      </w:pPr>
      <w:r w:rsidRPr="00F451C6">
        <w:rPr>
          <w:rFonts w:ascii="Times New Roman" w:hAnsi="Times New Roman" w:cs="Times New Roman"/>
        </w:rPr>
        <w:t>Not applicable</w:t>
      </w:r>
    </w:p>
    <w:p w14:paraId="63C69A8B" w14:textId="608753C6" w:rsidR="00F451C6" w:rsidRDefault="00F451C6" w:rsidP="004032B9">
      <w:pPr>
        <w:pStyle w:val="NoSpacing"/>
        <w:ind w:left="1440"/>
        <w:rPr>
          <w:rFonts w:ascii="Times New Roman" w:hAnsi="Times New Roman" w:cs="Times New Roman"/>
          <w:b/>
        </w:rPr>
      </w:pPr>
      <w:r w:rsidRPr="00F451C6">
        <w:rPr>
          <w:rFonts w:ascii="Times New Roman" w:hAnsi="Times New Roman" w:cs="Times New Roman"/>
          <w:b/>
        </w:rPr>
        <w:t>Performance-</w:t>
      </w:r>
      <w:r w:rsidR="00F043CE">
        <w:rPr>
          <w:rFonts w:ascii="Times New Roman" w:hAnsi="Times New Roman" w:cs="Times New Roman"/>
          <w:b/>
        </w:rPr>
        <w:t>B</w:t>
      </w:r>
      <w:r w:rsidRPr="00F451C6">
        <w:rPr>
          <w:rFonts w:ascii="Times New Roman" w:hAnsi="Times New Roman" w:cs="Times New Roman"/>
          <w:b/>
        </w:rPr>
        <w:t xml:space="preserve">ased Common Assessment </w:t>
      </w:r>
    </w:p>
    <w:p w14:paraId="58057D3D" w14:textId="296D6C3D" w:rsidR="00F043CE" w:rsidRPr="00F043CE" w:rsidRDefault="00F043CE" w:rsidP="004032B9">
      <w:pPr>
        <w:pStyle w:val="NoSpacing"/>
        <w:ind w:left="1440"/>
        <w:rPr>
          <w:rFonts w:ascii="Times New Roman" w:hAnsi="Times New Roman" w:cs="Times New Roman"/>
        </w:rPr>
      </w:pPr>
      <w:r>
        <w:rPr>
          <w:rFonts w:ascii="Times New Roman" w:hAnsi="Times New Roman" w:cs="Times New Roman"/>
        </w:rPr>
        <w:t>Not applicable</w:t>
      </w:r>
    </w:p>
    <w:p w14:paraId="1171B08F" w14:textId="77777777" w:rsidR="00F451C6" w:rsidRDefault="00F451C6" w:rsidP="004032B9">
      <w:pPr>
        <w:pStyle w:val="Heading1"/>
        <w:spacing w:before="0"/>
        <w:ind w:left="1080"/>
        <w:rPr>
          <w:rFonts w:ascii="Times New Roman" w:hAnsi="Times New Roman" w:cs="Times New Roman"/>
          <w:szCs w:val="24"/>
        </w:rPr>
      </w:pPr>
    </w:p>
    <w:p w14:paraId="7A5E99F2" w14:textId="42A5C33F" w:rsidR="00B21E03" w:rsidRDefault="00B21E03" w:rsidP="004032B9">
      <w:pPr>
        <w:pStyle w:val="Heading1"/>
        <w:spacing w:before="0"/>
        <w:ind w:left="1440"/>
        <w:rPr>
          <w:rFonts w:ascii="Times New Roman" w:hAnsi="Times New Roman" w:cs="Times New Roman"/>
          <w:szCs w:val="24"/>
        </w:rPr>
      </w:pPr>
      <w:r w:rsidRPr="00F451C6">
        <w:rPr>
          <w:rFonts w:ascii="Times New Roman" w:hAnsi="Times New Roman" w:cs="Times New Roman"/>
          <w:szCs w:val="24"/>
        </w:rPr>
        <w:t>Other Assignments</w:t>
      </w:r>
      <w:r w:rsidR="00F043CE">
        <w:rPr>
          <w:rFonts w:ascii="Times New Roman" w:hAnsi="Times New Roman" w:cs="Times New Roman"/>
          <w:szCs w:val="24"/>
        </w:rPr>
        <w:t xml:space="preserve"> </w:t>
      </w:r>
    </w:p>
    <w:p w14:paraId="3A85C36F" w14:textId="77777777" w:rsidR="00F043CE" w:rsidRPr="00F043CE" w:rsidRDefault="00F043CE" w:rsidP="00F043CE"/>
    <w:p w14:paraId="02EB8952" w14:textId="267D1A74" w:rsidR="00DB1633" w:rsidRPr="00F451C6" w:rsidRDefault="0A0D8CEB" w:rsidP="00541AFD">
      <w:pPr>
        <w:pStyle w:val="NoSpacing"/>
        <w:numPr>
          <w:ilvl w:val="0"/>
          <w:numId w:val="1"/>
        </w:numPr>
        <w:rPr>
          <w:rFonts w:ascii="Times New Roman" w:hAnsi="Times New Roman" w:cs="Times New Roman"/>
        </w:rPr>
      </w:pPr>
      <w:r w:rsidRPr="00541AFD">
        <w:rPr>
          <w:rFonts w:ascii="Times New Roman" w:hAnsi="Times New Roman" w:cs="Times New Roman"/>
          <w:b/>
        </w:rPr>
        <w:t>Media Analysis Paper (25 points</w:t>
      </w:r>
      <w:r w:rsidRPr="00541AFD">
        <w:rPr>
          <w:rFonts w:ascii="Times New Roman" w:hAnsi="Times New Roman" w:cs="Times New Roman"/>
          <w:b/>
          <w:bCs/>
        </w:rPr>
        <w:t>)</w:t>
      </w:r>
      <w:r w:rsidRPr="00F451C6">
        <w:rPr>
          <w:rFonts w:ascii="Times New Roman" w:hAnsi="Times New Roman" w:cs="Times New Roman"/>
          <w:b/>
          <w:bCs/>
        </w:rPr>
        <w:t xml:space="preserve">: </w:t>
      </w:r>
      <w:r w:rsidRPr="00F451C6">
        <w:rPr>
          <w:rFonts w:ascii="Times New Roman" w:hAnsi="Times New Roman" w:cs="Times New Roman"/>
        </w:rPr>
        <w:t xml:space="preserve">Students will analyze a media source from a list provided by the instructor or receive preapproval for source of their own choosing. The </w:t>
      </w:r>
      <w:r w:rsidRPr="00F451C6">
        <w:rPr>
          <w:rFonts w:ascii="Times New Roman" w:hAnsi="Times New Roman" w:cs="Times New Roman"/>
        </w:rPr>
        <w:lastRenderedPageBreak/>
        <w:t xml:space="preserve">media must be of significant weight; a book, in-depth investigative series, or documentary. Students will review the media in three sections: 1) An introduction to the media and its alignment with course content, 2) major findings or themes of the content and their significance for educators of diverse students in diverse settings, and 3) how the media source changed student thinking and created understandings for future engagement with students and families. </w:t>
      </w:r>
    </w:p>
    <w:p w14:paraId="6D98A12B" w14:textId="77777777" w:rsidR="00DB1633" w:rsidRPr="00F451C6" w:rsidRDefault="00DB1633" w:rsidP="00DB1633">
      <w:pPr>
        <w:pStyle w:val="NoSpacing"/>
        <w:rPr>
          <w:rFonts w:ascii="Times New Roman" w:hAnsi="Times New Roman" w:cs="Times New Roman"/>
          <w:b/>
          <w:szCs w:val="24"/>
        </w:rPr>
      </w:pPr>
    </w:p>
    <w:p w14:paraId="74FBF042" w14:textId="1F1B48DC" w:rsidR="00B21E03" w:rsidRPr="00F451C6" w:rsidRDefault="00EE6F38" w:rsidP="00541AFD">
      <w:pPr>
        <w:pStyle w:val="NoSpacing"/>
        <w:numPr>
          <w:ilvl w:val="0"/>
          <w:numId w:val="1"/>
        </w:numPr>
        <w:rPr>
          <w:szCs w:val="24"/>
        </w:rPr>
      </w:pPr>
      <w:r w:rsidRPr="00F451C6">
        <w:rPr>
          <w:rFonts w:ascii="Times New Roman" w:hAnsi="Times New Roman" w:cs="Times New Roman"/>
          <w:b/>
          <w:bCs/>
        </w:rPr>
        <w:t>Blackboard Discussion Boards (</w:t>
      </w:r>
      <w:r w:rsidR="00816C01" w:rsidRPr="00F451C6">
        <w:rPr>
          <w:rFonts w:ascii="Times New Roman" w:hAnsi="Times New Roman" w:cs="Times New Roman"/>
          <w:b/>
          <w:bCs/>
        </w:rPr>
        <w:t>15</w:t>
      </w:r>
      <w:r w:rsidRPr="00F451C6">
        <w:rPr>
          <w:rFonts w:ascii="Times New Roman" w:hAnsi="Times New Roman" w:cs="Times New Roman"/>
          <w:b/>
          <w:bCs/>
        </w:rPr>
        <w:t xml:space="preserve"> points):</w:t>
      </w:r>
      <w:r w:rsidRPr="00F451C6">
        <w:rPr>
          <w:rFonts w:ascii="Times New Roman" w:hAnsi="Times New Roman" w:cs="Times New Roman"/>
        </w:rPr>
        <w:t xml:space="preserve"> Throughout the semester, there will be </w:t>
      </w:r>
      <w:r w:rsidR="00816C01" w:rsidRPr="00F451C6">
        <w:rPr>
          <w:rFonts w:ascii="Times New Roman" w:hAnsi="Times New Roman" w:cs="Times New Roman"/>
        </w:rPr>
        <w:t>three</w:t>
      </w:r>
      <w:r w:rsidRPr="00F451C6">
        <w:rPr>
          <w:rFonts w:ascii="Times New Roman" w:hAnsi="Times New Roman" w:cs="Times New Roman"/>
        </w:rPr>
        <w:t xml:space="preserve"> Blackboard discussion boards</w:t>
      </w:r>
      <w:r w:rsidR="00F34500" w:rsidRPr="00F451C6">
        <w:rPr>
          <w:rFonts w:ascii="Times New Roman" w:hAnsi="Times New Roman" w:cs="Times New Roman"/>
        </w:rPr>
        <w:t xml:space="preserve"> in response to selected readings.</w:t>
      </w:r>
      <w:r w:rsidRPr="00F451C6">
        <w:rPr>
          <w:rFonts w:ascii="Times New Roman" w:hAnsi="Times New Roman" w:cs="Times New Roman"/>
        </w:rPr>
        <w:t xml:space="preserve">  Students will provide a comprehensive response to the prompts and to at least 2 classmates’ postings.  Each discussion board will be worth 5 points, for a total of </w:t>
      </w:r>
      <w:r w:rsidR="00816C01" w:rsidRPr="00F451C6">
        <w:rPr>
          <w:rFonts w:ascii="Times New Roman" w:hAnsi="Times New Roman" w:cs="Times New Roman"/>
        </w:rPr>
        <w:t>15</w:t>
      </w:r>
      <w:r w:rsidRPr="00F451C6">
        <w:rPr>
          <w:rFonts w:ascii="Times New Roman" w:hAnsi="Times New Roman" w:cs="Times New Roman"/>
        </w:rPr>
        <w:t xml:space="preserve"> possible points.  To earn full credit, </w:t>
      </w:r>
      <w:r w:rsidR="005631E1" w:rsidRPr="00F451C6">
        <w:rPr>
          <w:rFonts w:ascii="Times New Roman" w:hAnsi="Times New Roman" w:cs="Times New Roman"/>
        </w:rPr>
        <w:t>students</w:t>
      </w:r>
      <w:r w:rsidRPr="00F451C6">
        <w:rPr>
          <w:rFonts w:ascii="Times New Roman" w:hAnsi="Times New Roman" w:cs="Times New Roman"/>
        </w:rPr>
        <w:t xml:space="preserve"> must submit postings by the due date and time (9 am of the due date), and </w:t>
      </w:r>
      <w:r w:rsidRPr="00F451C6">
        <w:rPr>
          <w:rFonts w:ascii="Times New Roman" w:hAnsi="Times New Roman" w:cs="Times New Roman"/>
          <w:b/>
          <w:bCs/>
        </w:rPr>
        <w:t>no</w:t>
      </w:r>
      <w:r w:rsidRPr="00F451C6">
        <w:rPr>
          <w:rFonts w:ascii="Times New Roman" w:hAnsi="Times New Roman" w:cs="Times New Roman"/>
        </w:rPr>
        <w:t xml:space="preserve"> late submissions will be accepted.  Your response should address the discussion board topic AND include a thoughtful reaction to at least 2 of your classmates’ postings.  An assignment description and grading rubric will be posted on Blackboard and discussed in class.</w:t>
      </w:r>
    </w:p>
    <w:p w14:paraId="2946DB82" w14:textId="77777777" w:rsidR="00EE6F38" w:rsidRPr="00F451C6" w:rsidRDefault="00EE6F38" w:rsidP="00B21E03">
      <w:pPr>
        <w:pStyle w:val="NoSpacing"/>
        <w:ind w:left="1440"/>
        <w:rPr>
          <w:rFonts w:ascii="Times New Roman" w:hAnsi="Times New Roman" w:cs="Times New Roman"/>
          <w:szCs w:val="24"/>
        </w:rPr>
      </w:pPr>
    </w:p>
    <w:p w14:paraId="191B1495" w14:textId="3032073F" w:rsidR="00DB1633" w:rsidRPr="00F451C6" w:rsidRDefault="00EE6F38" w:rsidP="00541AFD">
      <w:pPr>
        <w:pStyle w:val="NoSpacing"/>
        <w:numPr>
          <w:ilvl w:val="0"/>
          <w:numId w:val="1"/>
        </w:numPr>
        <w:rPr>
          <w:szCs w:val="24"/>
        </w:rPr>
      </w:pPr>
      <w:r w:rsidRPr="00F451C6">
        <w:rPr>
          <w:rFonts w:ascii="Times New Roman" w:hAnsi="Times New Roman" w:cs="Times New Roman"/>
          <w:b/>
          <w:bCs/>
        </w:rPr>
        <w:t>Professionalism (</w:t>
      </w:r>
      <w:r w:rsidR="00CD4EB9" w:rsidRPr="00F451C6">
        <w:rPr>
          <w:rFonts w:ascii="Times New Roman" w:hAnsi="Times New Roman" w:cs="Times New Roman"/>
          <w:b/>
          <w:bCs/>
        </w:rPr>
        <w:t>15</w:t>
      </w:r>
      <w:r w:rsidRPr="00F451C6">
        <w:rPr>
          <w:rFonts w:ascii="Times New Roman" w:hAnsi="Times New Roman" w:cs="Times New Roman"/>
          <w:b/>
          <w:bCs/>
        </w:rPr>
        <w:t xml:space="preserve"> points):</w:t>
      </w:r>
      <w:r w:rsidRPr="00F451C6">
        <w:rPr>
          <w:rFonts w:ascii="Times New Roman" w:hAnsi="Times New Roman" w:cs="Times New Roman"/>
        </w:rPr>
        <w:t xml:space="preserve"> Attendance, punctuality, and active participation during each class session and assigned activity are expected.  For each session, students will earn </w:t>
      </w:r>
      <w:r w:rsidR="00CD4EB9" w:rsidRPr="00F451C6">
        <w:rPr>
          <w:rFonts w:ascii="Times New Roman" w:hAnsi="Times New Roman" w:cs="Times New Roman"/>
        </w:rPr>
        <w:t xml:space="preserve">one </w:t>
      </w:r>
      <w:r w:rsidRPr="00F451C6">
        <w:rPr>
          <w:rFonts w:ascii="Times New Roman" w:hAnsi="Times New Roman" w:cs="Times New Roman"/>
        </w:rPr>
        <w:t xml:space="preserve">Professionalism </w:t>
      </w:r>
      <w:r w:rsidR="00CD4EB9" w:rsidRPr="00F451C6">
        <w:rPr>
          <w:rFonts w:ascii="Times New Roman" w:hAnsi="Times New Roman" w:cs="Times New Roman"/>
        </w:rPr>
        <w:t>point</w:t>
      </w:r>
      <w:r w:rsidRPr="00F451C6">
        <w:rPr>
          <w:rFonts w:ascii="Times New Roman" w:hAnsi="Times New Roman" w:cs="Times New Roman"/>
        </w:rPr>
        <w:t xml:space="preserve"> for the following expectations:</w:t>
      </w:r>
    </w:p>
    <w:p w14:paraId="04CB3CD0" w14:textId="77777777" w:rsidR="00EE6F38" w:rsidRPr="00F451C6" w:rsidRDefault="00EE6F38" w:rsidP="00DB1633">
      <w:pPr>
        <w:pStyle w:val="NoSpacing"/>
        <w:numPr>
          <w:ilvl w:val="0"/>
          <w:numId w:val="14"/>
        </w:numPr>
        <w:rPr>
          <w:rFonts w:ascii="Times New Roman" w:hAnsi="Times New Roman" w:cs="Times New Roman"/>
          <w:szCs w:val="24"/>
        </w:rPr>
      </w:pPr>
      <w:r w:rsidRPr="00F451C6">
        <w:rPr>
          <w:rFonts w:ascii="Times New Roman" w:hAnsi="Times New Roman" w:cs="Times New Roman"/>
          <w:szCs w:val="24"/>
        </w:rPr>
        <w:t xml:space="preserve">Attendance: Students are expected to attend all classes, arrive on time, and remain in class for the duration of each session.  Refer to the Attendance Policy below for detailed expectations.  </w:t>
      </w:r>
    </w:p>
    <w:p w14:paraId="6F145AE5" w14:textId="4EE9BF07" w:rsidR="00EE6F38" w:rsidRDefault="18967295" w:rsidP="18967295">
      <w:pPr>
        <w:pStyle w:val="NoSpacing"/>
        <w:numPr>
          <w:ilvl w:val="0"/>
          <w:numId w:val="14"/>
        </w:numPr>
        <w:rPr>
          <w:rFonts w:ascii="Times New Roman" w:hAnsi="Times New Roman" w:cs="Times New Roman"/>
        </w:rPr>
      </w:pPr>
      <w:r w:rsidRPr="00F451C6">
        <w:rPr>
          <w:rFonts w:ascii="Times New Roman" w:hAnsi="Times New Roman" w:cs="Times New Roman"/>
        </w:rPr>
        <w:t xml:space="preserve">Participation &amp; Professional Behavior: Throughout all classes, students are expected to demonstrate professional and ethical behavior in the classroom and complete all assignments (including those completed in class, out of class, or on Blackboard) with professional quality, integrity, and in a timely manner.  Students are expected to read all assigned readings prior to class and to actively participate in discussions and activities during class sessions. </w:t>
      </w:r>
      <w:r w:rsidR="004032B9">
        <w:rPr>
          <w:rFonts w:ascii="Times New Roman" w:hAnsi="Times New Roman" w:cs="Times New Roman"/>
        </w:rPr>
        <w:br/>
      </w:r>
    </w:p>
    <w:p w14:paraId="419607E5" w14:textId="1A8136A0" w:rsidR="00541AFD" w:rsidRPr="00F451C6" w:rsidRDefault="00541AFD" w:rsidP="00541AFD">
      <w:pPr>
        <w:pStyle w:val="NoSpacing"/>
        <w:numPr>
          <w:ilvl w:val="0"/>
          <w:numId w:val="1"/>
        </w:numPr>
        <w:rPr>
          <w:rFonts w:ascii="Times New Roman" w:hAnsi="Times New Roman" w:cs="Times New Roman"/>
        </w:rPr>
      </w:pPr>
      <w:r w:rsidRPr="005B02BF">
        <w:rPr>
          <w:rFonts w:ascii="Times New Roman" w:hAnsi="Times New Roman" w:cs="Times New Roman"/>
          <w:b/>
          <w:bCs/>
        </w:rPr>
        <w:t>Intersectionality Presentation (</w:t>
      </w:r>
      <w:r w:rsidR="3214B2A0" w:rsidRPr="005B02BF">
        <w:rPr>
          <w:rFonts w:ascii="Times New Roman" w:hAnsi="Times New Roman" w:cs="Times New Roman"/>
          <w:b/>
          <w:bCs/>
        </w:rPr>
        <w:t>1</w:t>
      </w:r>
      <w:r w:rsidR="6F03D3B9" w:rsidRPr="005B02BF">
        <w:rPr>
          <w:rFonts w:ascii="Times New Roman" w:hAnsi="Times New Roman" w:cs="Times New Roman"/>
          <w:b/>
          <w:bCs/>
        </w:rPr>
        <w:t>0</w:t>
      </w:r>
      <w:r w:rsidR="3214B2A0" w:rsidRPr="005B02BF">
        <w:rPr>
          <w:rFonts w:ascii="Times New Roman" w:hAnsi="Times New Roman" w:cs="Times New Roman"/>
          <w:b/>
          <w:bCs/>
        </w:rPr>
        <w:t xml:space="preserve"> </w:t>
      </w:r>
      <w:r w:rsidRPr="005B02BF">
        <w:rPr>
          <w:rFonts w:ascii="Times New Roman" w:hAnsi="Times New Roman" w:cs="Times New Roman"/>
          <w:b/>
          <w:bCs/>
        </w:rPr>
        <w:t>points)</w:t>
      </w:r>
      <w:r>
        <w:rPr>
          <w:rFonts w:ascii="Times New Roman" w:hAnsi="Times New Roman" w:cs="Times New Roman"/>
        </w:rPr>
        <w:t xml:space="preserve">: Students will give a 10-minute presentation on their chosen topic related to intersectionality and disability. </w:t>
      </w:r>
    </w:p>
    <w:p w14:paraId="224203A2" w14:textId="77777777" w:rsidR="00524E37" w:rsidRDefault="00524E37" w:rsidP="00700C18">
      <w:pPr>
        <w:pStyle w:val="Heading1"/>
        <w:spacing w:before="0"/>
        <w:ind w:left="720"/>
        <w:rPr>
          <w:rFonts w:ascii="Times New Roman" w:hAnsi="Times New Roman" w:cs="Times New Roman"/>
          <w:szCs w:val="24"/>
        </w:rPr>
      </w:pPr>
    </w:p>
    <w:p w14:paraId="55A69E8E" w14:textId="5358C456" w:rsidR="00524E37" w:rsidRDefault="00524E37" w:rsidP="00594C86">
      <w:pPr>
        <w:pStyle w:val="Heading1"/>
        <w:spacing w:before="0"/>
        <w:rPr>
          <w:rFonts w:ascii="Times New Roman" w:hAnsi="Times New Roman" w:cs="Times New Roman"/>
          <w:szCs w:val="24"/>
        </w:rPr>
      </w:pPr>
      <w:r>
        <w:rPr>
          <w:rFonts w:ascii="Times New Roman" w:hAnsi="Times New Roman" w:cs="Times New Roman"/>
          <w:szCs w:val="24"/>
        </w:rPr>
        <w:t>Assignment Summary</w:t>
      </w:r>
    </w:p>
    <w:tbl>
      <w:tblPr>
        <w:tblpPr w:leftFromText="180" w:rightFromText="180" w:vertAnchor="text" w:horzAnchor="margin" w:tblpXSpec="center" w:tblpY="118"/>
        <w:tblW w:w="79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0"/>
        <w:gridCol w:w="2325"/>
        <w:gridCol w:w="1365"/>
      </w:tblGrid>
      <w:tr w:rsidR="005D5FF5" w:rsidRPr="004073B4" w14:paraId="3CF6CDC9" w14:textId="77777777" w:rsidTr="004032B9">
        <w:trPr>
          <w:trHeight w:val="300"/>
        </w:trPr>
        <w:tc>
          <w:tcPr>
            <w:tcW w:w="4290" w:type="dxa"/>
            <w:tcBorders>
              <w:top w:val="single" w:sz="6" w:space="0" w:color="000000" w:themeColor="text1"/>
              <w:left w:val="single" w:sz="6" w:space="0" w:color="000000" w:themeColor="text1"/>
              <w:bottom w:val="nil"/>
              <w:right w:val="nil"/>
            </w:tcBorders>
            <w:shd w:val="clear" w:color="auto" w:fill="auto"/>
            <w:vAlign w:val="center"/>
            <w:hideMark/>
          </w:tcPr>
          <w:p w14:paraId="5F531AFA" w14:textId="77777777" w:rsidR="005D5FF5" w:rsidRPr="004073B4" w:rsidRDefault="005D5FF5" w:rsidP="00594C86">
            <w:pPr>
              <w:spacing w:after="0" w:line="240" w:lineRule="auto"/>
              <w:textAlignment w:val="baseline"/>
              <w:rPr>
                <w:rFonts w:ascii="Segoe UI" w:eastAsia="Times New Roman" w:hAnsi="Segoe UI" w:cs="Segoe UI"/>
                <w:sz w:val="18"/>
                <w:szCs w:val="18"/>
              </w:rPr>
            </w:pPr>
            <w:r w:rsidRPr="005B02BF">
              <w:rPr>
                <w:rFonts w:ascii="Times New Roman" w:eastAsia="Times New Roman" w:hAnsi="Times New Roman" w:cs="Times New Roman"/>
                <w:color w:val="000000"/>
              </w:rPr>
              <w:t>Professionalism</w:t>
            </w:r>
          </w:p>
        </w:tc>
        <w:tc>
          <w:tcPr>
            <w:tcW w:w="2325" w:type="dxa"/>
            <w:tcBorders>
              <w:top w:val="single" w:sz="6" w:space="0" w:color="000000" w:themeColor="text1"/>
              <w:left w:val="nil"/>
              <w:bottom w:val="nil"/>
              <w:right w:val="single" w:sz="6" w:space="0" w:color="000000" w:themeColor="text1"/>
            </w:tcBorders>
            <w:shd w:val="clear" w:color="auto" w:fill="auto"/>
            <w:vAlign w:val="center"/>
            <w:hideMark/>
          </w:tcPr>
          <w:p w14:paraId="123EC74F" w14:textId="77777777" w:rsidR="005D5FF5" w:rsidRPr="004073B4" w:rsidRDefault="005D5FF5" w:rsidP="00594C86">
            <w:pPr>
              <w:spacing w:after="0" w:line="240" w:lineRule="auto"/>
              <w:textAlignment w:val="baseline"/>
              <w:rPr>
                <w:rFonts w:ascii="Segoe UI" w:eastAsia="Times New Roman" w:hAnsi="Segoe UI" w:cs="Segoe UI"/>
                <w:sz w:val="18"/>
                <w:szCs w:val="18"/>
              </w:rPr>
            </w:pPr>
            <w:r w:rsidRPr="004073B4">
              <w:rPr>
                <w:rFonts w:ascii="Times New Roman" w:eastAsia="Times New Roman" w:hAnsi="Times New Roman" w:cs="Times New Roman"/>
                <w:szCs w:val="24"/>
              </w:rPr>
              <w:t> </w:t>
            </w:r>
          </w:p>
        </w:tc>
        <w:tc>
          <w:tcPr>
            <w:tcW w:w="1365" w:type="dxa"/>
            <w:tcBorders>
              <w:top w:val="single" w:sz="6" w:space="0" w:color="000000" w:themeColor="text1"/>
              <w:left w:val="single" w:sz="6" w:space="0" w:color="000000" w:themeColor="text1"/>
              <w:bottom w:val="nil"/>
              <w:right w:val="single" w:sz="6" w:space="0" w:color="000000" w:themeColor="text1"/>
            </w:tcBorders>
            <w:shd w:val="clear" w:color="auto" w:fill="auto"/>
            <w:vAlign w:val="center"/>
            <w:hideMark/>
          </w:tcPr>
          <w:p w14:paraId="0D70D70D" w14:textId="77777777" w:rsidR="005D5FF5" w:rsidRPr="004073B4" w:rsidRDefault="005D5FF5" w:rsidP="00594C86">
            <w:pPr>
              <w:spacing w:after="0" w:line="240" w:lineRule="auto"/>
              <w:jc w:val="both"/>
              <w:textAlignment w:val="baseline"/>
              <w:rPr>
                <w:rFonts w:ascii="Segoe UI" w:eastAsia="Times New Roman" w:hAnsi="Segoe UI" w:cs="Segoe UI"/>
                <w:sz w:val="18"/>
                <w:szCs w:val="18"/>
              </w:rPr>
            </w:pPr>
            <w:r w:rsidRPr="005B02BF">
              <w:rPr>
                <w:rFonts w:ascii="Times New Roman" w:eastAsia="Times New Roman" w:hAnsi="Times New Roman" w:cs="Times New Roman"/>
                <w:color w:val="000000"/>
              </w:rPr>
              <w:t>15 points</w:t>
            </w:r>
            <w:r w:rsidRPr="005B02BF">
              <w:rPr>
                <w:rFonts w:ascii="Times New Roman" w:eastAsia="Times New Roman" w:hAnsi="Times New Roman" w:cs="Times New Roman"/>
              </w:rPr>
              <w:t> </w:t>
            </w:r>
          </w:p>
        </w:tc>
      </w:tr>
      <w:tr w:rsidR="005D5FF5" w:rsidRPr="004073B4" w14:paraId="0EF0E454" w14:textId="77777777" w:rsidTr="004032B9">
        <w:trPr>
          <w:trHeight w:val="270"/>
        </w:trPr>
        <w:tc>
          <w:tcPr>
            <w:tcW w:w="4290" w:type="dxa"/>
            <w:tcBorders>
              <w:top w:val="single" w:sz="6" w:space="0" w:color="000000" w:themeColor="text1"/>
              <w:left w:val="single" w:sz="6" w:space="0" w:color="000000" w:themeColor="text1"/>
              <w:bottom w:val="single" w:sz="6" w:space="0" w:color="000000" w:themeColor="text1"/>
              <w:right w:val="nil"/>
            </w:tcBorders>
            <w:shd w:val="clear" w:color="auto" w:fill="auto"/>
            <w:hideMark/>
          </w:tcPr>
          <w:p w14:paraId="63417D78" w14:textId="77777777" w:rsidR="005D5FF5" w:rsidRPr="004073B4" w:rsidRDefault="005D5FF5" w:rsidP="00594C86">
            <w:pPr>
              <w:spacing w:after="0" w:line="240" w:lineRule="auto"/>
              <w:textAlignment w:val="baseline"/>
              <w:rPr>
                <w:rFonts w:ascii="Segoe UI" w:eastAsia="Times New Roman" w:hAnsi="Segoe UI" w:cs="Segoe UI"/>
                <w:sz w:val="18"/>
                <w:szCs w:val="18"/>
              </w:rPr>
            </w:pPr>
            <w:r w:rsidRPr="005B02BF">
              <w:rPr>
                <w:rFonts w:ascii="Times New Roman" w:eastAsia="Times New Roman" w:hAnsi="Times New Roman" w:cs="Times New Roman"/>
                <w:color w:val="000000"/>
              </w:rPr>
              <w:t>Blackboard Discussion Board (3 discussions, 5 points each)</w:t>
            </w:r>
            <w:r w:rsidRPr="005B02BF">
              <w:rPr>
                <w:rFonts w:ascii="Times New Roman" w:eastAsia="Times New Roman" w:hAnsi="Times New Roman" w:cs="Times New Roman"/>
              </w:rPr>
              <w:t> </w:t>
            </w:r>
          </w:p>
        </w:tc>
        <w:tc>
          <w:tcPr>
            <w:tcW w:w="2325" w:type="dxa"/>
            <w:tcBorders>
              <w:top w:val="single" w:sz="6" w:space="0" w:color="000000" w:themeColor="text1"/>
              <w:left w:val="nil"/>
              <w:bottom w:val="single" w:sz="6" w:space="0" w:color="000000" w:themeColor="text1"/>
              <w:right w:val="single" w:sz="6" w:space="0" w:color="000000" w:themeColor="text1"/>
            </w:tcBorders>
            <w:shd w:val="clear" w:color="auto" w:fill="auto"/>
            <w:vAlign w:val="center"/>
            <w:hideMark/>
          </w:tcPr>
          <w:p w14:paraId="6277628C" w14:textId="77777777" w:rsidR="005D5FF5" w:rsidRPr="004073B4" w:rsidRDefault="005D5FF5" w:rsidP="00594C86">
            <w:pPr>
              <w:spacing w:after="0" w:line="240" w:lineRule="auto"/>
              <w:textAlignment w:val="baseline"/>
              <w:rPr>
                <w:rFonts w:ascii="Segoe UI" w:eastAsia="Times New Roman" w:hAnsi="Segoe UI" w:cs="Segoe UI"/>
                <w:sz w:val="18"/>
                <w:szCs w:val="18"/>
              </w:rPr>
            </w:pPr>
            <w:r w:rsidRPr="004073B4">
              <w:rPr>
                <w:rFonts w:ascii="Times New Roman" w:eastAsia="Times New Roman" w:hAnsi="Times New Roman" w:cs="Times New Roman"/>
                <w:szCs w:val="24"/>
              </w:rPr>
              <w:t> </w:t>
            </w:r>
          </w:p>
        </w:tc>
        <w:tc>
          <w:tcPr>
            <w:tcW w:w="13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90C7BAA" w14:textId="77777777" w:rsidR="005D5FF5" w:rsidRPr="004073B4" w:rsidRDefault="005D5FF5" w:rsidP="00594C86">
            <w:pPr>
              <w:spacing w:after="0" w:line="240" w:lineRule="auto"/>
              <w:jc w:val="both"/>
              <w:textAlignment w:val="baseline"/>
              <w:rPr>
                <w:rFonts w:ascii="Segoe UI" w:eastAsia="Times New Roman" w:hAnsi="Segoe UI" w:cs="Segoe UI"/>
                <w:sz w:val="18"/>
                <w:szCs w:val="18"/>
              </w:rPr>
            </w:pPr>
            <w:r w:rsidRPr="005B02BF">
              <w:rPr>
                <w:rFonts w:ascii="Times New Roman" w:eastAsia="Times New Roman" w:hAnsi="Times New Roman" w:cs="Times New Roman"/>
                <w:color w:val="000000"/>
              </w:rPr>
              <w:t>15 points</w:t>
            </w:r>
            <w:r w:rsidRPr="005B02BF">
              <w:rPr>
                <w:rFonts w:ascii="Times New Roman" w:eastAsia="Times New Roman" w:hAnsi="Times New Roman" w:cs="Times New Roman"/>
              </w:rPr>
              <w:t> </w:t>
            </w:r>
          </w:p>
        </w:tc>
      </w:tr>
      <w:tr w:rsidR="005D5FF5" w:rsidRPr="004073B4" w14:paraId="4CEF1B89" w14:textId="77777777" w:rsidTr="004032B9">
        <w:trPr>
          <w:trHeight w:val="270"/>
        </w:trPr>
        <w:tc>
          <w:tcPr>
            <w:tcW w:w="4290" w:type="dxa"/>
            <w:tcBorders>
              <w:top w:val="single" w:sz="6" w:space="0" w:color="000000" w:themeColor="text1"/>
              <w:left w:val="single" w:sz="6" w:space="0" w:color="000000" w:themeColor="text1"/>
              <w:bottom w:val="single" w:sz="6" w:space="0" w:color="000000" w:themeColor="text1"/>
              <w:right w:val="nil"/>
            </w:tcBorders>
            <w:shd w:val="clear" w:color="auto" w:fill="auto"/>
            <w:hideMark/>
          </w:tcPr>
          <w:p w14:paraId="4A742D80" w14:textId="77777777" w:rsidR="005D5FF5" w:rsidRPr="004073B4" w:rsidRDefault="005D5FF5" w:rsidP="00594C86">
            <w:pPr>
              <w:spacing w:after="0" w:line="240" w:lineRule="auto"/>
              <w:textAlignment w:val="baseline"/>
              <w:rPr>
                <w:rFonts w:ascii="Segoe UI" w:eastAsia="Times New Roman" w:hAnsi="Segoe UI" w:cs="Segoe UI"/>
                <w:sz w:val="18"/>
                <w:szCs w:val="18"/>
              </w:rPr>
            </w:pPr>
            <w:r w:rsidRPr="005B02BF">
              <w:rPr>
                <w:rFonts w:ascii="Times New Roman" w:eastAsia="Times New Roman" w:hAnsi="Times New Roman" w:cs="Times New Roman"/>
                <w:color w:val="000000"/>
              </w:rPr>
              <w:t>Media Analysis Paper</w:t>
            </w:r>
            <w:r w:rsidRPr="005B02BF">
              <w:rPr>
                <w:rFonts w:ascii="Times New Roman" w:eastAsia="Times New Roman" w:hAnsi="Times New Roman" w:cs="Times New Roman"/>
              </w:rPr>
              <w:t> </w:t>
            </w:r>
          </w:p>
        </w:tc>
        <w:tc>
          <w:tcPr>
            <w:tcW w:w="2325" w:type="dxa"/>
            <w:tcBorders>
              <w:top w:val="single" w:sz="6" w:space="0" w:color="000000" w:themeColor="text1"/>
              <w:left w:val="nil"/>
              <w:bottom w:val="single" w:sz="6" w:space="0" w:color="000000" w:themeColor="text1"/>
              <w:right w:val="single" w:sz="6" w:space="0" w:color="000000" w:themeColor="text1"/>
            </w:tcBorders>
            <w:shd w:val="clear" w:color="auto" w:fill="auto"/>
            <w:vAlign w:val="center"/>
            <w:hideMark/>
          </w:tcPr>
          <w:p w14:paraId="6602702C" w14:textId="77777777" w:rsidR="005D5FF5" w:rsidRPr="004073B4" w:rsidRDefault="005D5FF5" w:rsidP="00594C86">
            <w:pPr>
              <w:spacing w:after="0" w:line="240" w:lineRule="auto"/>
              <w:textAlignment w:val="baseline"/>
              <w:rPr>
                <w:rFonts w:ascii="Segoe UI" w:eastAsia="Times New Roman" w:hAnsi="Segoe UI" w:cs="Segoe UI"/>
                <w:sz w:val="18"/>
                <w:szCs w:val="18"/>
              </w:rPr>
            </w:pPr>
            <w:r w:rsidRPr="004073B4">
              <w:rPr>
                <w:rFonts w:ascii="Times New Roman" w:eastAsia="Times New Roman" w:hAnsi="Times New Roman" w:cs="Times New Roman"/>
                <w:szCs w:val="24"/>
              </w:rPr>
              <w:t> </w:t>
            </w:r>
          </w:p>
        </w:tc>
        <w:tc>
          <w:tcPr>
            <w:tcW w:w="13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6963EAD" w14:textId="77777777" w:rsidR="005D5FF5" w:rsidRPr="004073B4" w:rsidRDefault="005D5FF5" w:rsidP="00594C86">
            <w:pPr>
              <w:spacing w:after="0" w:line="240" w:lineRule="auto"/>
              <w:jc w:val="both"/>
              <w:textAlignment w:val="baseline"/>
              <w:rPr>
                <w:rFonts w:ascii="Segoe UI" w:eastAsia="Times New Roman" w:hAnsi="Segoe UI" w:cs="Segoe UI"/>
                <w:sz w:val="18"/>
                <w:szCs w:val="18"/>
              </w:rPr>
            </w:pPr>
            <w:r w:rsidRPr="005B02BF">
              <w:rPr>
                <w:rFonts w:ascii="Times New Roman" w:eastAsia="Times New Roman" w:hAnsi="Times New Roman" w:cs="Times New Roman"/>
                <w:color w:val="000000"/>
              </w:rPr>
              <w:t>25 points</w:t>
            </w:r>
            <w:r w:rsidRPr="005B02BF">
              <w:rPr>
                <w:rFonts w:ascii="Times New Roman" w:eastAsia="Times New Roman" w:hAnsi="Times New Roman" w:cs="Times New Roman"/>
              </w:rPr>
              <w:t> </w:t>
            </w:r>
          </w:p>
        </w:tc>
      </w:tr>
      <w:tr w:rsidR="005D5FF5" w:rsidRPr="004073B4" w14:paraId="2964D853" w14:textId="77777777" w:rsidTr="004032B9">
        <w:trPr>
          <w:trHeight w:val="270"/>
        </w:trPr>
        <w:tc>
          <w:tcPr>
            <w:tcW w:w="4290" w:type="dxa"/>
            <w:tcBorders>
              <w:top w:val="single" w:sz="6" w:space="0" w:color="000000" w:themeColor="text1"/>
              <w:left w:val="single" w:sz="6" w:space="0" w:color="000000" w:themeColor="text1"/>
              <w:bottom w:val="single" w:sz="6" w:space="0" w:color="000000" w:themeColor="text1"/>
              <w:right w:val="nil"/>
            </w:tcBorders>
            <w:shd w:val="clear" w:color="auto" w:fill="auto"/>
            <w:hideMark/>
          </w:tcPr>
          <w:p w14:paraId="0C002273" w14:textId="77777777" w:rsidR="005D5FF5" w:rsidRPr="004073B4" w:rsidRDefault="005D5FF5" w:rsidP="00594C86">
            <w:pPr>
              <w:spacing w:after="0" w:line="240" w:lineRule="auto"/>
              <w:textAlignment w:val="baseline"/>
              <w:rPr>
                <w:rFonts w:ascii="Segoe UI" w:eastAsia="Times New Roman" w:hAnsi="Segoe UI" w:cs="Segoe UI"/>
                <w:sz w:val="18"/>
                <w:szCs w:val="18"/>
              </w:rPr>
            </w:pPr>
            <w:r w:rsidRPr="005B02BF">
              <w:rPr>
                <w:rFonts w:ascii="Times New Roman" w:eastAsia="Times New Roman" w:hAnsi="Times New Roman" w:cs="Times New Roman"/>
                <w:color w:val="000000"/>
              </w:rPr>
              <w:t>Intersectionality Project</w:t>
            </w:r>
          </w:p>
        </w:tc>
        <w:tc>
          <w:tcPr>
            <w:tcW w:w="2325" w:type="dxa"/>
            <w:tcBorders>
              <w:top w:val="single" w:sz="6" w:space="0" w:color="000000" w:themeColor="text1"/>
              <w:left w:val="nil"/>
              <w:bottom w:val="single" w:sz="6" w:space="0" w:color="000000" w:themeColor="text1"/>
              <w:right w:val="single" w:sz="6" w:space="0" w:color="000000" w:themeColor="text1"/>
            </w:tcBorders>
            <w:shd w:val="clear" w:color="auto" w:fill="auto"/>
            <w:vAlign w:val="center"/>
            <w:hideMark/>
          </w:tcPr>
          <w:p w14:paraId="7C365AC8" w14:textId="77777777" w:rsidR="005D5FF5" w:rsidRPr="004073B4" w:rsidRDefault="005D5FF5" w:rsidP="00594C86">
            <w:pPr>
              <w:spacing w:after="0" w:line="240" w:lineRule="auto"/>
              <w:textAlignment w:val="baseline"/>
              <w:rPr>
                <w:rFonts w:ascii="Segoe UI" w:eastAsia="Times New Roman" w:hAnsi="Segoe UI" w:cs="Segoe UI"/>
                <w:sz w:val="18"/>
                <w:szCs w:val="18"/>
              </w:rPr>
            </w:pPr>
            <w:r w:rsidRPr="004073B4">
              <w:rPr>
                <w:rFonts w:ascii="Times New Roman" w:eastAsia="Times New Roman" w:hAnsi="Times New Roman" w:cs="Times New Roman"/>
                <w:szCs w:val="24"/>
              </w:rPr>
              <w:t> </w:t>
            </w:r>
          </w:p>
        </w:tc>
        <w:tc>
          <w:tcPr>
            <w:tcW w:w="13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45B606" w14:textId="77777777" w:rsidR="005D5FF5" w:rsidRPr="004073B4" w:rsidRDefault="005D5FF5" w:rsidP="00594C86">
            <w:pPr>
              <w:spacing w:after="0" w:line="240" w:lineRule="auto"/>
              <w:jc w:val="both"/>
              <w:textAlignment w:val="baseline"/>
              <w:rPr>
                <w:rFonts w:ascii="Segoe UI" w:eastAsia="Times New Roman" w:hAnsi="Segoe UI" w:cs="Segoe UI"/>
                <w:sz w:val="18"/>
                <w:szCs w:val="18"/>
              </w:rPr>
            </w:pPr>
            <w:r w:rsidRPr="005B02BF">
              <w:rPr>
                <w:rFonts w:ascii="Times New Roman" w:eastAsia="Times New Roman" w:hAnsi="Times New Roman" w:cs="Times New Roman"/>
                <w:color w:val="000000"/>
              </w:rPr>
              <w:t>35 points</w:t>
            </w:r>
            <w:r w:rsidRPr="005B02BF">
              <w:rPr>
                <w:rFonts w:ascii="Times New Roman" w:eastAsia="Times New Roman" w:hAnsi="Times New Roman" w:cs="Times New Roman"/>
              </w:rPr>
              <w:t> </w:t>
            </w:r>
          </w:p>
        </w:tc>
      </w:tr>
      <w:tr w:rsidR="005D5FF5" w:rsidRPr="004073B4" w14:paraId="4461A3BC" w14:textId="77777777" w:rsidTr="004032B9">
        <w:trPr>
          <w:trHeight w:val="285"/>
        </w:trPr>
        <w:tc>
          <w:tcPr>
            <w:tcW w:w="4290" w:type="dxa"/>
            <w:tcBorders>
              <w:top w:val="single" w:sz="6" w:space="0" w:color="000000" w:themeColor="text1"/>
              <w:left w:val="single" w:sz="6" w:space="0" w:color="000000" w:themeColor="text1"/>
              <w:bottom w:val="single" w:sz="6" w:space="0" w:color="000000" w:themeColor="text1"/>
              <w:right w:val="nil"/>
            </w:tcBorders>
            <w:shd w:val="clear" w:color="auto" w:fill="auto"/>
            <w:hideMark/>
          </w:tcPr>
          <w:p w14:paraId="1CCBC152" w14:textId="77777777" w:rsidR="005D5FF5" w:rsidRPr="004073B4" w:rsidRDefault="005D5FF5" w:rsidP="00594C86">
            <w:pPr>
              <w:spacing w:after="0" w:line="240" w:lineRule="auto"/>
              <w:textAlignment w:val="baseline"/>
              <w:rPr>
                <w:rFonts w:ascii="Segoe UI" w:eastAsia="Times New Roman" w:hAnsi="Segoe UI" w:cs="Segoe UI"/>
                <w:sz w:val="18"/>
                <w:szCs w:val="18"/>
              </w:rPr>
            </w:pPr>
            <w:r w:rsidRPr="005B02BF">
              <w:rPr>
                <w:rFonts w:ascii="Times New Roman" w:eastAsia="Times New Roman" w:hAnsi="Times New Roman" w:cs="Times New Roman"/>
              </w:rPr>
              <w:t>Intersectionality Project Presentation  </w:t>
            </w:r>
          </w:p>
        </w:tc>
        <w:tc>
          <w:tcPr>
            <w:tcW w:w="2325" w:type="dxa"/>
            <w:tcBorders>
              <w:top w:val="single" w:sz="6" w:space="0" w:color="000000" w:themeColor="text1"/>
              <w:left w:val="nil"/>
              <w:bottom w:val="single" w:sz="6" w:space="0" w:color="000000" w:themeColor="text1"/>
              <w:right w:val="single" w:sz="6" w:space="0" w:color="000000" w:themeColor="text1"/>
            </w:tcBorders>
            <w:shd w:val="clear" w:color="auto" w:fill="auto"/>
            <w:vAlign w:val="center"/>
            <w:hideMark/>
          </w:tcPr>
          <w:p w14:paraId="4FC4201C" w14:textId="77777777" w:rsidR="005D5FF5" w:rsidRPr="004073B4" w:rsidRDefault="005D5FF5" w:rsidP="00594C86">
            <w:pPr>
              <w:spacing w:after="0" w:line="240" w:lineRule="auto"/>
              <w:textAlignment w:val="baseline"/>
              <w:rPr>
                <w:rFonts w:ascii="Segoe UI" w:eastAsia="Times New Roman" w:hAnsi="Segoe UI" w:cs="Segoe UI"/>
                <w:sz w:val="18"/>
                <w:szCs w:val="18"/>
              </w:rPr>
            </w:pPr>
            <w:r w:rsidRPr="004073B4">
              <w:rPr>
                <w:rFonts w:ascii="Times New Roman" w:eastAsia="Times New Roman" w:hAnsi="Times New Roman" w:cs="Times New Roman"/>
                <w:szCs w:val="24"/>
              </w:rPr>
              <w:t> </w:t>
            </w:r>
          </w:p>
        </w:tc>
        <w:tc>
          <w:tcPr>
            <w:tcW w:w="13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210AA4A" w14:textId="6A1955F0" w:rsidR="005D5FF5" w:rsidRPr="004073B4" w:rsidRDefault="3214B2A0" w:rsidP="00594C86">
            <w:pPr>
              <w:spacing w:after="0" w:line="240" w:lineRule="auto"/>
              <w:jc w:val="both"/>
              <w:textAlignment w:val="baseline"/>
              <w:rPr>
                <w:rFonts w:ascii="Segoe UI" w:eastAsia="Times New Roman" w:hAnsi="Segoe UI" w:cs="Segoe UI"/>
                <w:sz w:val="18"/>
                <w:szCs w:val="18"/>
              </w:rPr>
            </w:pPr>
            <w:r w:rsidRPr="005B02BF">
              <w:rPr>
                <w:rFonts w:ascii="Times New Roman" w:eastAsia="Times New Roman" w:hAnsi="Times New Roman" w:cs="Times New Roman"/>
                <w:color w:val="000000"/>
              </w:rPr>
              <w:t>1</w:t>
            </w:r>
            <w:r w:rsidR="4D99756E" w:rsidRPr="005B02BF">
              <w:rPr>
                <w:rFonts w:ascii="Times New Roman" w:eastAsia="Times New Roman" w:hAnsi="Times New Roman" w:cs="Times New Roman"/>
                <w:color w:val="000000"/>
              </w:rPr>
              <w:t>0</w:t>
            </w:r>
            <w:r w:rsidRPr="005B02BF">
              <w:rPr>
                <w:rFonts w:ascii="Times New Roman" w:eastAsia="Times New Roman" w:hAnsi="Times New Roman" w:cs="Times New Roman"/>
                <w:color w:val="000000"/>
              </w:rPr>
              <w:t xml:space="preserve"> </w:t>
            </w:r>
            <w:r w:rsidR="005D5FF5" w:rsidRPr="005B02BF">
              <w:rPr>
                <w:rFonts w:ascii="Times New Roman" w:eastAsia="Times New Roman" w:hAnsi="Times New Roman" w:cs="Times New Roman"/>
                <w:color w:val="000000"/>
              </w:rPr>
              <w:t>points</w:t>
            </w:r>
            <w:r w:rsidR="005D5FF5" w:rsidRPr="005B02BF">
              <w:rPr>
                <w:rFonts w:ascii="Times New Roman" w:eastAsia="Times New Roman" w:hAnsi="Times New Roman" w:cs="Times New Roman"/>
              </w:rPr>
              <w:t> </w:t>
            </w:r>
          </w:p>
        </w:tc>
      </w:tr>
      <w:tr w:rsidR="005D5FF5" w:rsidRPr="004073B4" w14:paraId="20FA44E2" w14:textId="77777777" w:rsidTr="004032B9">
        <w:trPr>
          <w:trHeight w:val="285"/>
        </w:trPr>
        <w:tc>
          <w:tcPr>
            <w:tcW w:w="4290" w:type="dxa"/>
            <w:tcBorders>
              <w:top w:val="single" w:sz="6" w:space="0" w:color="000000" w:themeColor="text1"/>
              <w:left w:val="single" w:sz="6" w:space="0" w:color="000000" w:themeColor="text1"/>
              <w:bottom w:val="single" w:sz="6" w:space="0" w:color="000000" w:themeColor="text1"/>
              <w:right w:val="nil"/>
            </w:tcBorders>
            <w:shd w:val="clear" w:color="auto" w:fill="auto"/>
            <w:hideMark/>
          </w:tcPr>
          <w:p w14:paraId="70D34EBE" w14:textId="77777777" w:rsidR="005D5FF5" w:rsidRPr="004073B4" w:rsidRDefault="005D5FF5" w:rsidP="00594C86">
            <w:pPr>
              <w:spacing w:after="0" w:line="240" w:lineRule="auto"/>
              <w:textAlignment w:val="baseline"/>
              <w:rPr>
                <w:rFonts w:ascii="Segoe UI" w:eastAsia="Times New Roman" w:hAnsi="Segoe UI" w:cs="Segoe UI"/>
                <w:sz w:val="18"/>
                <w:szCs w:val="18"/>
              </w:rPr>
            </w:pPr>
            <w:r w:rsidRPr="004073B4">
              <w:rPr>
                <w:rFonts w:ascii="Times New Roman" w:eastAsia="Times New Roman" w:hAnsi="Times New Roman" w:cs="Times New Roman"/>
                <w:szCs w:val="24"/>
              </w:rPr>
              <w:t> </w:t>
            </w:r>
          </w:p>
        </w:tc>
        <w:tc>
          <w:tcPr>
            <w:tcW w:w="2325" w:type="dxa"/>
            <w:tcBorders>
              <w:top w:val="single" w:sz="6" w:space="0" w:color="000000" w:themeColor="text1"/>
              <w:left w:val="nil"/>
              <w:bottom w:val="single" w:sz="6" w:space="0" w:color="000000" w:themeColor="text1"/>
              <w:right w:val="single" w:sz="6" w:space="0" w:color="000000" w:themeColor="text1"/>
            </w:tcBorders>
            <w:shd w:val="clear" w:color="auto" w:fill="auto"/>
            <w:vAlign w:val="center"/>
            <w:hideMark/>
          </w:tcPr>
          <w:p w14:paraId="7580BAFE" w14:textId="77777777" w:rsidR="005D5FF5" w:rsidRPr="004073B4" w:rsidRDefault="005D5FF5" w:rsidP="00594C86">
            <w:pPr>
              <w:spacing w:after="0" w:line="240" w:lineRule="auto"/>
              <w:textAlignment w:val="baseline"/>
              <w:rPr>
                <w:rFonts w:ascii="Segoe UI" w:eastAsia="Times New Roman" w:hAnsi="Segoe UI" w:cs="Segoe UI"/>
                <w:sz w:val="18"/>
                <w:szCs w:val="18"/>
              </w:rPr>
            </w:pPr>
            <w:r w:rsidRPr="005B02BF">
              <w:rPr>
                <w:rFonts w:ascii="Times New Roman" w:eastAsia="Times New Roman" w:hAnsi="Times New Roman" w:cs="Times New Roman"/>
                <w:color w:val="000000"/>
              </w:rPr>
              <w:t>Total Points </w:t>
            </w:r>
            <w:r w:rsidRPr="005B02BF">
              <w:rPr>
                <w:rFonts w:ascii="Times New Roman" w:eastAsia="Times New Roman" w:hAnsi="Times New Roman" w:cs="Times New Roman"/>
              </w:rPr>
              <w:t> </w:t>
            </w:r>
          </w:p>
        </w:tc>
        <w:tc>
          <w:tcPr>
            <w:tcW w:w="13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69298BC" w14:textId="77777777" w:rsidR="005D5FF5" w:rsidRPr="004073B4" w:rsidRDefault="005D5FF5" w:rsidP="00594C86">
            <w:pPr>
              <w:spacing w:after="0" w:line="240" w:lineRule="auto"/>
              <w:jc w:val="both"/>
              <w:textAlignment w:val="baseline"/>
              <w:rPr>
                <w:rFonts w:ascii="Segoe UI" w:eastAsia="Times New Roman" w:hAnsi="Segoe UI" w:cs="Segoe UI"/>
                <w:sz w:val="18"/>
                <w:szCs w:val="18"/>
              </w:rPr>
            </w:pPr>
            <w:r w:rsidRPr="004073B4">
              <w:rPr>
                <w:rFonts w:ascii="Times New Roman" w:eastAsia="Times New Roman" w:hAnsi="Times New Roman" w:cs="Times New Roman"/>
                <w:color w:val="000000"/>
                <w:szCs w:val="24"/>
              </w:rPr>
              <w:t>100</w:t>
            </w:r>
            <w:r w:rsidRPr="004073B4">
              <w:rPr>
                <w:rFonts w:ascii="Times New Roman" w:eastAsia="Times New Roman" w:hAnsi="Times New Roman" w:cs="Times New Roman"/>
                <w:szCs w:val="24"/>
              </w:rPr>
              <w:t> </w:t>
            </w:r>
          </w:p>
        </w:tc>
      </w:tr>
    </w:tbl>
    <w:p w14:paraId="27524C45" w14:textId="77777777" w:rsidR="00524E37" w:rsidRDefault="00524E37" w:rsidP="00594C86">
      <w:pPr>
        <w:pStyle w:val="Heading1"/>
        <w:spacing w:before="0"/>
        <w:rPr>
          <w:rFonts w:ascii="Times New Roman" w:hAnsi="Times New Roman" w:cs="Times New Roman"/>
          <w:szCs w:val="24"/>
        </w:rPr>
      </w:pPr>
    </w:p>
    <w:p w14:paraId="139537F6" w14:textId="12F1687F" w:rsidR="004032B9" w:rsidRDefault="004032B9" w:rsidP="004032B9">
      <w:pPr>
        <w:pStyle w:val="Heading1"/>
        <w:spacing w:before="0"/>
        <w:rPr>
          <w:rFonts w:ascii="Times New Roman" w:hAnsi="Times New Roman" w:cs="Times New Roman"/>
        </w:rPr>
      </w:pPr>
      <w:r>
        <w:rPr>
          <w:rFonts w:ascii="Times New Roman" w:hAnsi="Times New Roman" w:cs="Times New Roman"/>
        </w:rPr>
        <w:br/>
      </w:r>
    </w:p>
    <w:p w14:paraId="5242791F" w14:textId="17608287" w:rsidR="004032B9" w:rsidRDefault="004032B9" w:rsidP="004032B9"/>
    <w:p w14:paraId="6C7C3CD2" w14:textId="5F48B1DF" w:rsidR="004032B9" w:rsidRDefault="004032B9" w:rsidP="004032B9">
      <w:pPr>
        <w:pStyle w:val="NoSpacing"/>
      </w:pPr>
    </w:p>
    <w:p w14:paraId="02DC9EAB" w14:textId="1596C143" w:rsidR="004032B9" w:rsidRDefault="004032B9" w:rsidP="004032B9">
      <w:pPr>
        <w:pStyle w:val="NoSpacing"/>
      </w:pPr>
    </w:p>
    <w:p w14:paraId="5380EF32" w14:textId="040D1B0C" w:rsidR="004032B9" w:rsidRDefault="004032B9" w:rsidP="004032B9">
      <w:pPr>
        <w:pStyle w:val="NoSpacing"/>
      </w:pPr>
    </w:p>
    <w:p w14:paraId="05D360AC" w14:textId="2A6D0C99" w:rsidR="004032B9" w:rsidRDefault="004032B9" w:rsidP="004032B9">
      <w:pPr>
        <w:pStyle w:val="NoSpacing"/>
      </w:pPr>
    </w:p>
    <w:p w14:paraId="348913B0" w14:textId="77777777" w:rsidR="004032B9" w:rsidRPr="004032B9" w:rsidRDefault="004032B9" w:rsidP="004032B9">
      <w:pPr>
        <w:pStyle w:val="NoSpacing"/>
      </w:pPr>
    </w:p>
    <w:p w14:paraId="60F2608A" w14:textId="6F57BA5B" w:rsidR="00594C86" w:rsidRPr="004032B9" w:rsidRDefault="3D190352" w:rsidP="004032B9">
      <w:pPr>
        <w:pStyle w:val="Heading1"/>
        <w:spacing w:before="0"/>
        <w:rPr>
          <w:rFonts w:ascii="Times New Roman" w:hAnsi="Times New Roman" w:cs="Times New Roman"/>
        </w:rPr>
      </w:pPr>
      <w:r w:rsidRPr="004032B9">
        <w:rPr>
          <w:rFonts w:ascii="Times New Roman" w:hAnsi="Times New Roman" w:cs="Times New Roman"/>
        </w:rPr>
        <w:t>Other Requirements:</w:t>
      </w:r>
    </w:p>
    <w:p w14:paraId="59F0B19C" w14:textId="45805872" w:rsidR="3D190352" w:rsidRPr="004032B9" w:rsidRDefault="3D190352">
      <w:pPr>
        <w:rPr>
          <w:rFonts w:ascii="Times New Roman" w:eastAsia="Times New Roman" w:hAnsi="Times New Roman" w:cs="Times New Roman"/>
        </w:rPr>
      </w:pPr>
      <w:r w:rsidRPr="004032B9">
        <w:rPr>
          <w:rFonts w:ascii="Times New Roman" w:eastAsia="Times New Roman" w:hAnsi="Times New Roman" w:cs="Times New Roman"/>
        </w:rPr>
        <w:t xml:space="preserve">Class attendance </w:t>
      </w:r>
      <w:r w:rsidR="6F040833" w:rsidRPr="004032B9">
        <w:rPr>
          <w:rFonts w:ascii="Times New Roman" w:eastAsia="Times New Roman" w:hAnsi="Times New Roman" w:cs="Times New Roman"/>
        </w:rPr>
        <w:t>and professional participation at all sessions is very important because many of the activities in clas</w:t>
      </w:r>
      <w:r w:rsidR="65F2E10E" w:rsidRPr="004032B9">
        <w:rPr>
          <w:rFonts w:ascii="Times New Roman" w:eastAsia="Times New Roman" w:hAnsi="Times New Roman" w:cs="Times New Roman"/>
        </w:rPr>
        <w:t>s</w:t>
      </w:r>
      <w:r w:rsidR="6F040833" w:rsidRPr="004032B9">
        <w:rPr>
          <w:rFonts w:ascii="Times New Roman" w:eastAsia="Times New Roman" w:hAnsi="Times New Roman" w:cs="Times New Roman"/>
        </w:rPr>
        <w:t xml:space="preserve"> are planned in such a way t</w:t>
      </w:r>
      <w:r w:rsidR="492DA9AE" w:rsidRPr="004032B9">
        <w:rPr>
          <w:rFonts w:ascii="Times New Roman" w:eastAsia="Times New Roman" w:hAnsi="Times New Roman" w:cs="Times New Roman"/>
        </w:rPr>
        <w:t>hat they cannot necessarily be recreated outside of the class session. Students are expected to (a</w:t>
      </w:r>
      <w:r w:rsidR="460269FA" w:rsidRPr="004032B9">
        <w:rPr>
          <w:rFonts w:ascii="Times New Roman" w:eastAsia="Times New Roman" w:hAnsi="Times New Roman" w:cs="Times New Roman"/>
        </w:rPr>
        <w:t>) attend all classes during the course, (b) ac</w:t>
      </w:r>
      <w:r w:rsidR="65F2E10E" w:rsidRPr="004032B9">
        <w:rPr>
          <w:rFonts w:ascii="Times New Roman" w:eastAsia="Times New Roman" w:hAnsi="Times New Roman" w:cs="Times New Roman"/>
        </w:rPr>
        <w:t>t</w:t>
      </w:r>
      <w:r w:rsidR="460269FA" w:rsidRPr="004032B9">
        <w:rPr>
          <w:rFonts w:ascii="Times New Roman" w:eastAsia="Times New Roman" w:hAnsi="Times New Roman" w:cs="Times New Roman"/>
        </w:rPr>
        <w:t>ively participate and demonstrate professional behavior</w:t>
      </w:r>
      <w:r w:rsidR="0DFA29E8" w:rsidRPr="004032B9">
        <w:rPr>
          <w:rFonts w:ascii="Times New Roman" w:eastAsia="Times New Roman" w:hAnsi="Times New Roman" w:cs="Times New Roman"/>
        </w:rPr>
        <w:t xml:space="preserve"> in the classroom, and (e) complete all </w:t>
      </w:r>
      <w:r w:rsidR="0DFA29E8" w:rsidRPr="004032B9">
        <w:rPr>
          <w:rFonts w:ascii="Times New Roman" w:eastAsia="Times New Roman" w:hAnsi="Times New Roman" w:cs="Times New Roman"/>
        </w:rPr>
        <w:lastRenderedPageBreak/>
        <w:t>assignments with professional quality and on time. All assigned</w:t>
      </w:r>
      <w:r w:rsidR="50658DFA" w:rsidRPr="004032B9">
        <w:rPr>
          <w:rFonts w:ascii="Times New Roman" w:eastAsia="Times New Roman" w:hAnsi="Times New Roman" w:cs="Times New Roman"/>
        </w:rPr>
        <w:t xml:space="preserve"> readings should be completed prior to class. (Note: assigned readings may be added or removed as the semester progres</w:t>
      </w:r>
      <w:r w:rsidR="65F2E10E" w:rsidRPr="004032B9">
        <w:rPr>
          <w:rFonts w:ascii="Times New Roman" w:eastAsia="Times New Roman" w:hAnsi="Times New Roman" w:cs="Times New Roman"/>
        </w:rPr>
        <w:t>ses.)</w:t>
      </w:r>
    </w:p>
    <w:p w14:paraId="3F92F811" w14:textId="77777777" w:rsidR="00594C86" w:rsidRPr="004032B9" w:rsidRDefault="00594C86" w:rsidP="004032B9">
      <w:pPr>
        <w:pStyle w:val="Heading1"/>
        <w:spacing w:before="0"/>
        <w:rPr>
          <w:rFonts w:ascii="Times New Roman" w:hAnsi="Times New Roman" w:cs="Times New Roman"/>
        </w:rPr>
      </w:pPr>
    </w:p>
    <w:p w14:paraId="0A6D6058" w14:textId="5AB3D22D" w:rsidR="00B21E03" w:rsidRPr="00F451C6" w:rsidRDefault="00B21E03" w:rsidP="00594C86">
      <w:pPr>
        <w:pStyle w:val="Heading1"/>
        <w:spacing w:before="0"/>
        <w:rPr>
          <w:rFonts w:ascii="Times New Roman" w:hAnsi="Times New Roman" w:cs="Times New Roman"/>
          <w:szCs w:val="24"/>
        </w:rPr>
      </w:pPr>
      <w:r w:rsidRPr="00F451C6">
        <w:rPr>
          <w:rFonts w:ascii="Times New Roman" w:hAnsi="Times New Roman" w:cs="Times New Roman"/>
          <w:szCs w:val="24"/>
        </w:rPr>
        <w:t>Late Work</w:t>
      </w:r>
    </w:p>
    <w:p w14:paraId="08CE6F91" w14:textId="7ACD4196" w:rsidR="00151754" w:rsidRPr="00F451C6" w:rsidRDefault="18967295" w:rsidP="00594C86">
      <w:r w:rsidRPr="00F451C6">
        <w:rPr>
          <w:rFonts w:ascii="Times New Roman" w:hAnsi="Times New Roman" w:cs="Times New Roman"/>
        </w:rPr>
        <w:t xml:space="preserve">To successfully complete this course, students need to adhere to all due dates for readings and assignments.  All assignments should be submitted </w:t>
      </w:r>
      <w:r w:rsidRPr="4E91C18E">
        <w:rPr>
          <w:rFonts w:ascii="Times New Roman" w:hAnsi="Times New Roman" w:cs="Times New Roman"/>
          <w:i/>
          <w:iCs/>
        </w:rPr>
        <w:t>on or before</w:t>
      </w:r>
      <w:r w:rsidRPr="00F451C6">
        <w:rPr>
          <w:rFonts w:ascii="Times New Roman" w:hAnsi="Times New Roman" w:cs="Times New Roman"/>
        </w:rPr>
        <w:t xml:space="preserve"> the assigned due date, u</w:t>
      </w:r>
      <w:r w:rsidRPr="00F451C6">
        <w:rPr>
          <w:rFonts w:ascii="Times New Roman" w:eastAsia="Times New Roman" w:hAnsi="Times New Roman" w:cs="Times New Roman"/>
        </w:rPr>
        <w:t xml:space="preserve">nless the professor has agreed to an extension (which may be used </w:t>
      </w:r>
      <w:r w:rsidRPr="00F451C6">
        <w:rPr>
          <w:rFonts w:ascii="Times New Roman" w:eastAsia="Times New Roman" w:hAnsi="Times New Roman" w:cs="Times New Roman"/>
          <w:b/>
          <w:bCs/>
        </w:rPr>
        <w:t>one time only and only for one assignment</w:t>
      </w:r>
      <w:r w:rsidRPr="00F451C6">
        <w:rPr>
          <w:rFonts w:ascii="Times New Roman" w:eastAsia="Times New Roman" w:hAnsi="Times New Roman" w:cs="Times New Roman"/>
        </w:rPr>
        <w:t>) which cannot be used past the last day of class. The maximum extension is 7 days, after which the assignment is not awarded any points toward a final grade</w:t>
      </w:r>
      <w:r w:rsidRPr="00F451C6">
        <w:rPr>
          <w:rFonts w:ascii="Times New Roman" w:hAnsi="Times New Roman" w:cs="Times New Roman"/>
        </w:rPr>
        <w:t xml:space="preserve"> (Note</w:t>
      </w:r>
      <w:r w:rsidR="004073B4">
        <w:rPr>
          <w:rFonts w:ascii="Times New Roman" w:hAnsi="Times New Roman" w:cs="Times New Roman"/>
        </w:rPr>
        <w:t>: A</w:t>
      </w:r>
      <w:r w:rsidRPr="00F451C6">
        <w:rPr>
          <w:rFonts w:ascii="Times New Roman" w:hAnsi="Times New Roman" w:cs="Times New Roman"/>
        </w:rPr>
        <w:t xml:space="preserve">ll Discussion Board assignments are due </w:t>
      </w:r>
      <w:r w:rsidRPr="00F451C6">
        <w:rPr>
          <w:rFonts w:ascii="Times New Roman" w:hAnsi="Times New Roman" w:cs="Times New Roman"/>
          <w:b/>
          <w:bCs/>
        </w:rPr>
        <w:t>by 9 am on the due date</w:t>
      </w:r>
      <w:r w:rsidRPr="00F451C6">
        <w:rPr>
          <w:rFonts w:ascii="Times New Roman" w:hAnsi="Times New Roman" w:cs="Times New Roman"/>
        </w:rPr>
        <w:t xml:space="preserve"> and are </w:t>
      </w:r>
      <w:r w:rsidRPr="00F451C6">
        <w:rPr>
          <w:rFonts w:ascii="Times New Roman" w:hAnsi="Times New Roman" w:cs="Times New Roman"/>
          <w:b/>
          <w:bCs/>
        </w:rPr>
        <w:t>not</w:t>
      </w:r>
      <w:r w:rsidRPr="00F451C6">
        <w:rPr>
          <w:rFonts w:ascii="Times New Roman" w:hAnsi="Times New Roman" w:cs="Times New Roman"/>
        </w:rPr>
        <w:t xml:space="preserve"> eligible for extensions)</w:t>
      </w:r>
      <w:r w:rsidR="004073B4">
        <w:rPr>
          <w:rFonts w:ascii="Times New Roman" w:hAnsi="Times New Roman" w:cs="Times New Roman"/>
        </w:rPr>
        <w:t>.</w:t>
      </w:r>
      <w:r w:rsidRPr="00F451C6">
        <w:rPr>
          <w:rFonts w:ascii="Times New Roman" w:hAnsi="Times New Roman" w:cs="Times New Roman"/>
        </w:rPr>
        <w:t xml:space="preserve"> On all assignments, full credit is available for those submitted on time.  </w:t>
      </w:r>
      <w:r w:rsidRPr="00F451C6">
        <w:rPr>
          <w:rFonts w:ascii="Times New Roman" w:hAnsi="Times New Roman" w:cs="Times New Roman"/>
          <w:b/>
          <w:bCs/>
        </w:rPr>
        <w:t>For late assignments a 25%-point reduction will be enforced</w:t>
      </w:r>
      <w:r w:rsidRPr="00F451C6">
        <w:rPr>
          <w:rFonts w:ascii="Times New Roman" w:hAnsi="Times New Roman" w:cs="Times New Roman"/>
        </w:rPr>
        <w:t>.</w:t>
      </w:r>
    </w:p>
    <w:p w14:paraId="6BB9E253" w14:textId="77777777" w:rsidR="00B21E03" w:rsidRPr="004032B9" w:rsidRDefault="00B21E03">
      <w:pPr>
        <w:pStyle w:val="NoSpacing"/>
        <w:rPr>
          <w:rFonts w:ascii="Times New Roman" w:hAnsi="Times New Roman" w:cs="Times New Roman"/>
        </w:rPr>
      </w:pPr>
    </w:p>
    <w:p w14:paraId="04BAF7FE" w14:textId="77777777" w:rsidR="00B21E03" w:rsidRPr="00F451C6" w:rsidRDefault="00B21E03" w:rsidP="00594C86">
      <w:pPr>
        <w:pStyle w:val="Heading1"/>
        <w:spacing w:before="0"/>
        <w:rPr>
          <w:rFonts w:ascii="Times New Roman" w:hAnsi="Times New Roman" w:cs="Times New Roman"/>
          <w:szCs w:val="24"/>
        </w:rPr>
      </w:pPr>
      <w:r w:rsidRPr="00F451C6">
        <w:rPr>
          <w:rFonts w:ascii="Times New Roman" w:hAnsi="Times New Roman" w:cs="Times New Roman"/>
          <w:szCs w:val="24"/>
        </w:rPr>
        <w:t>Grading Scale</w:t>
      </w:r>
    </w:p>
    <w:tbl>
      <w:tblPr>
        <w:tblStyle w:val="TableGrid"/>
        <w:tblW w:w="0" w:type="auto"/>
        <w:jc w:val="center"/>
        <w:tblInd w:w="0" w:type="dxa"/>
        <w:tblLook w:val="04A0" w:firstRow="1" w:lastRow="0" w:firstColumn="1" w:lastColumn="0" w:noHBand="0" w:noVBand="1"/>
      </w:tblPr>
      <w:tblGrid>
        <w:gridCol w:w="1827"/>
        <w:gridCol w:w="1865"/>
      </w:tblGrid>
      <w:tr w:rsidR="00EE6F38" w:rsidRPr="00BC0503" w14:paraId="0939804F" w14:textId="77777777" w:rsidTr="6E774EE1">
        <w:trPr>
          <w:jc w:val="center"/>
        </w:trPr>
        <w:tc>
          <w:tcPr>
            <w:tcW w:w="1827" w:type="dxa"/>
          </w:tcPr>
          <w:p w14:paraId="5AAF0701" w14:textId="77777777" w:rsidR="00EE6F38" w:rsidRPr="00F451C6" w:rsidRDefault="00EE6F38" w:rsidP="00EE6F38">
            <w:pPr>
              <w:rPr>
                <w:rFonts w:ascii="Times New Roman" w:hAnsi="Times New Roman" w:cs="Times New Roman"/>
                <w:b/>
                <w:szCs w:val="24"/>
              </w:rPr>
            </w:pPr>
            <w:r w:rsidRPr="00F451C6">
              <w:rPr>
                <w:rFonts w:ascii="Times New Roman" w:hAnsi="Times New Roman" w:cs="Times New Roman"/>
                <w:b/>
                <w:szCs w:val="24"/>
              </w:rPr>
              <w:t>Letter Grade</w:t>
            </w:r>
          </w:p>
        </w:tc>
        <w:tc>
          <w:tcPr>
            <w:tcW w:w="1865" w:type="dxa"/>
          </w:tcPr>
          <w:p w14:paraId="0BD3FCF0" w14:textId="77777777" w:rsidR="00EE6F38" w:rsidRPr="00F451C6" w:rsidRDefault="00EE6F38" w:rsidP="00EE6F38">
            <w:pPr>
              <w:jc w:val="center"/>
              <w:rPr>
                <w:rFonts w:ascii="Times New Roman" w:hAnsi="Times New Roman" w:cs="Times New Roman"/>
                <w:b/>
                <w:szCs w:val="24"/>
              </w:rPr>
            </w:pPr>
            <w:r w:rsidRPr="00F451C6">
              <w:rPr>
                <w:rFonts w:ascii="Times New Roman" w:hAnsi="Times New Roman" w:cs="Times New Roman"/>
                <w:b/>
                <w:szCs w:val="24"/>
              </w:rPr>
              <w:t>% of Points</w:t>
            </w:r>
          </w:p>
        </w:tc>
      </w:tr>
      <w:tr w:rsidR="00EE6F38" w:rsidRPr="00BC0503" w14:paraId="2EE322AD" w14:textId="77777777" w:rsidTr="6E774EE1">
        <w:trPr>
          <w:jc w:val="center"/>
        </w:trPr>
        <w:tc>
          <w:tcPr>
            <w:tcW w:w="1827" w:type="dxa"/>
          </w:tcPr>
          <w:p w14:paraId="5316D17B" w14:textId="77777777" w:rsidR="00EE6F38" w:rsidRPr="00F451C6" w:rsidRDefault="00EE6F38" w:rsidP="00EE6F38">
            <w:pPr>
              <w:rPr>
                <w:rFonts w:ascii="Times New Roman" w:hAnsi="Times New Roman" w:cs="Times New Roman"/>
                <w:szCs w:val="24"/>
              </w:rPr>
            </w:pPr>
            <w:r w:rsidRPr="00F451C6">
              <w:rPr>
                <w:rFonts w:ascii="Times New Roman" w:hAnsi="Times New Roman" w:cs="Times New Roman"/>
                <w:szCs w:val="24"/>
              </w:rPr>
              <w:t>A</w:t>
            </w:r>
          </w:p>
        </w:tc>
        <w:tc>
          <w:tcPr>
            <w:tcW w:w="1865" w:type="dxa"/>
          </w:tcPr>
          <w:p w14:paraId="1A4DEFDE" w14:textId="77777777" w:rsidR="00EE6F38" w:rsidRPr="00F451C6" w:rsidRDefault="00EE6F38" w:rsidP="00EE6F38">
            <w:pPr>
              <w:rPr>
                <w:rFonts w:ascii="Times New Roman" w:hAnsi="Times New Roman" w:cs="Times New Roman"/>
                <w:szCs w:val="24"/>
              </w:rPr>
            </w:pPr>
            <w:r w:rsidRPr="00F451C6">
              <w:rPr>
                <w:rFonts w:ascii="Times New Roman" w:hAnsi="Times New Roman" w:cs="Times New Roman"/>
                <w:szCs w:val="24"/>
              </w:rPr>
              <w:t>95-100%</w:t>
            </w:r>
          </w:p>
        </w:tc>
      </w:tr>
      <w:tr w:rsidR="00EE6F38" w:rsidRPr="00BC0503" w14:paraId="623C9EF4" w14:textId="77777777" w:rsidTr="6E774EE1">
        <w:trPr>
          <w:jc w:val="center"/>
        </w:trPr>
        <w:tc>
          <w:tcPr>
            <w:tcW w:w="1827" w:type="dxa"/>
          </w:tcPr>
          <w:p w14:paraId="638757E0" w14:textId="77777777" w:rsidR="00EE6F38" w:rsidRPr="00F451C6" w:rsidRDefault="00EE6F38" w:rsidP="00EE6F38">
            <w:pPr>
              <w:rPr>
                <w:rFonts w:ascii="Times New Roman" w:hAnsi="Times New Roman" w:cs="Times New Roman"/>
                <w:szCs w:val="24"/>
              </w:rPr>
            </w:pPr>
            <w:r w:rsidRPr="00F451C6">
              <w:rPr>
                <w:rFonts w:ascii="Times New Roman" w:hAnsi="Times New Roman" w:cs="Times New Roman"/>
                <w:szCs w:val="24"/>
              </w:rPr>
              <w:t>A-</w:t>
            </w:r>
          </w:p>
        </w:tc>
        <w:tc>
          <w:tcPr>
            <w:tcW w:w="1865" w:type="dxa"/>
          </w:tcPr>
          <w:p w14:paraId="77D77FB4" w14:textId="77777777" w:rsidR="00EE6F38" w:rsidRPr="00F451C6" w:rsidRDefault="00EE6F38" w:rsidP="00EE6F38">
            <w:pPr>
              <w:rPr>
                <w:rFonts w:ascii="Times New Roman" w:hAnsi="Times New Roman" w:cs="Times New Roman"/>
                <w:szCs w:val="24"/>
              </w:rPr>
            </w:pPr>
            <w:r w:rsidRPr="00F451C6">
              <w:rPr>
                <w:rFonts w:ascii="Times New Roman" w:hAnsi="Times New Roman" w:cs="Times New Roman"/>
                <w:szCs w:val="24"/>
              </w:rPr>
              <w:t>90-94%</w:t>
            </w:r>
          </w:p>
        </w:tc>
      </w:tr>
      <w:tr w:rsidR="00EE6F38" w:rsidRPr="00BC0503" w14:paraId="5949E615" w14:textId="77777777" w:rsidTr="6E774EE1">
        <w:trPr>
          <w:jc w:val="center"/>
        </w:trPr>
        <w:tc>
          <w:tcPr>
            <w:tcW w:w="1827" w:type="dxa"/>
          </w:tcPr>
          <w:p w14:paraId="153BDA10" w14:textId="77777777" w:rsidR="00EE6F38" w:rsidRPr="00F451C6" w:rsidRDefault="00EE6F38" w:rsidP="00EE6F38">
            <w:pPr>
              <w:rPr>
                <w:rFonts w:ascii="Times New Roman" w:hAnsi="Times New Roman" w:cs="Times New Roman"/>
                <w:szCs w:val="24"/>
              </w:rPr>
            </w:pPr>
            <w:r w:rsidRPr="00F451C6">
              <w:rPr>
                <w:rFonts w:ascii="Times New Roman" w:hAnsi="Times New Roman" w:cs="Times New Roman"/>
                <w:szCs w:val="24"/>
              </w:rPr>
              <w:t>B+</w:t>
            </w:r>
          </w:p>
        </w:tc>
        <w:tc>
          <w:tcPr>
            <w:tcW w:w="1865" w:type="dxa"/>
          </w:tcPr>
          <w:p w14:paraId="5E2B89D3" w14:textId="77777777" w:rsidR="00EE6F38" w:rsidRPr="00F451C6" w:rsidRDefault="00EE6F38" w:rsidP="00EE6F38">
            <w:pPr>
              <w:rPr>
                <w:rFonts w:ascii="Times New Roman" w:hAnsi="Times New Roman" w:cs="Times New Roman"/>
                <w:szCs w:val="24"/>
              </w:rPr>
            </w:pPr>
            <w:r w:rsidRPr="00F451C6">
              <w:rPr>
                <w:rFonts w:ascii="Times New Roman" w:hAnsi="Times New Roman" w:cs="Times New Roman"/>
                <w:szCs w:val="24"/>
              </w:rPr>
              <w:t>87-89%</w:t>
            </w:r>
          </w:p>
        </w:tc>
      </w:tr>
      <w:tr w:rsidR="00EE6F38" w:rsidRPr="00BC0503" w14:paraId="2869BC83" w14:textId="77777777" w:rsidTr="6E774EE1">
        <w:trPr>
          <w:jc w:val="center"/>
        </w:trPr>
        <w:tc>
          <w:tcPr>
            <w:tcW w:w="1827" w:type="dxa"/>
          </w:tcPr>
          <w:p w14:paraId="61ED4E73" w14:textId="77777777" w:rsidR="00EE6F38" w:rsidRPr="00F451C6" w:rsidRDefault="00EE6F38" w:rsidP="00EE6F38">
            <w:pPr>
              <w:rPr>
                <w:rFonts w:ascii="Times New Roman" w:hAnsi="Times New Roman" w:cs="Times New Roman"/>
                <w:szCs w:val="24"/>
              </w:rPr>
            </w:pPr>
            <w:r w:rsidRPr="00F451C6">
              <w:rPr>
                <w:rFonts w:ascii="Times New Roman" w:hAnsi="Times New Roman" w:cs="Times New Roman"/>
                <w:szCs w:val="24"/>
              </w:rPr>
              <w:t>B</w:t>
            </w:r>
          </w:p>
        </w:tc>
        <w:tc>
          <w:tcPr>
            <w:tcW w:w="1865" w:type="dxa"/>
          </w:tcPr>
          <w:p w14:paraId="5D900ACF" w14:textId="77777777" w:rsidR="00EE6F38" w:rsidRPr="00F451C6" w:rsidRDefault="00EE6F38" w:rsidP="00EE6F38">
            <w:pPr>
              <w:rPr>
                <w:rFonts w:ascii="Times New Roman" w:hAnsi="Times New Roman" w:cs="Times New Roman"/>
                <w:szCs w:val="24"/>
              </w:rPr>
            </w:pPr>
            <w:r w:rsidRPr="00F451C6">
              <w:rPr>
                <w:rFonts w:ascii="Times New Roman" w:hAnsi="Times New Roman" w:cs="Times New Roman"/>
                <w:szCs w:val="24"/>
              </w:rPr>
              <w:t>83-86%</w:t>
            </w:r>
          </w:p>
        </w:tc>
      </w:tr>
      <w:tr w:rsidR="00EE6F38" w:rsidRPr="00BC0503" w14:paraId="4CF8A912" w14:textId="77777777" w:rsidTr="6E774EE1">
        <w:trPr>
          <w:jc w:val="center"/>
        </w:trPr>
        <w:tc>
          <w:tcPr>
            <w:tcW w:w="1827" w:type="dxa"/>
          </w:tcPr>
          <w:p w14:paraId="015C4A11" w14:textId="77777777" w:rsidR="00EE6F38" w:rsidRPr="00F451C6" w:rsidRDefault="00EE6F38" w:rsidP="00EE6F38">
            <w:pPr>
              <w:rPr>
                <w:rFonts w:ascii="Times New Roman" w:hAnsi="Times New Roman" w:cs="Times New Roman"/>
                <w:szCs w:val="24"/>
              </w:rPr>
            </w:pPr>
            <w:r w:rsidRPr="00F451C6">
              <w:rPr>
                <w:rFonts w:ascii="Times New Roman" w:hAnsi="Times New Roman" w:cs="Times New Roman"/>
                <w:szCs w:val="24"/>
              </w:rPr>
              <w:t>B-</w:t>
            </w:r>
          </w:p>
        </w:tc>
        <w:tc>
          <w:tcPr>
            <w:tcW w:w="1865" w:type="dxa"/>
          </w:tcPr>
          <w:p w14:paraId="03E699A1" w14:textId="77777777" w:rsidR="00EE6F38" w:rsidRPr="00F451C6" w:rsidRDefault="00EE6F38" w:rsidP="00EE6F38">
            <w:pPr>
              <w:rPr>
                <w:rFonts w:ascii="Times New Roman" w:hAnsi="Times New Roman" w:cs="Times New Roman"/>
                <w:szCs w:val="24"/>
              </w:rPr>
            </w:pPr>
            <w:r w:rsidRPr="00F451C6">
              <w:rPr>
                <w:rFonts w:ascii="Times New Roman" w:hAnsi="Times New Roman" w:cs="Times New Roman"/>
                <w:szCs w:val="24"/>
              </w:rPr>
              <w:t>80-82%</w:t>
            </w:r>
          </w:p>
        </w:tc>
      </w:tr>
      <w:tr w:rsidR="00EE6F38" w:rsidRPr="00BC0503" w14:paraId="22DF2210" w14:textId="77777777" w:rsidTr="6E774EE1">
        <w:trPr>
          <w:jc w:val="center"/>
        </w:trPr>
        <w:tc>
          <w:tcPr>
            <w:tcW w:w="1827" w:type="dxa"/>
          </w:tcPr>
          <w:p w14:paraId="49FF8362" w14:textId="77777777" w:rsidR="00EE6F38" w:rsidRPr="00F451C6" w:rsidRDefault="00EE6F38" w:rsidP="00EE6F38">
            <w:pPr>
              <w:rPr>
                <w:rFonts w:ascii="Times New Roman" w:hAnsi="Times New Roman" w:cs="Times New Roman"/>
                <w:szCs w:val="24"/>
              </w:rPr>
            </w:pPr>
            <w:r w:rsidRPr="00F451C6">
              <w:rPr>
                <w:rFonts w:ascii="Times New Roman" w:hAnsi="Times New Roman" w:cs="Times New Roman"/>
                <w:szCs w:val="24"/>
              </w:rPr>
              <w:t>C+</w:t>
            </w:r>
          </w:p>
        </w:tc>
        <w:tc>
          <w:tcPr>
            <w:tcW w:w="1865" w:type="dxa"/>
          </w:tcPr>
          <w:p w14:paraId="7AB15F58" w14:textId="77777777" w:rsidR="00EE6F38" w:rsidRPr="00F451C6" w:rsidRDefault="00EE6F38" w:rsidP="00EE6F38">
            <w:pPr>
              <w:rPr>
                <w:rFonts w:ascii="Times New Roman" w:hAnsi="Times New Roman" w:cs="Times New Roman"/>
                <w:szCs w:val="24"/>
              </w:rPr>
            </w:pPr>
            <w:r w:rsidRPr="00F451C6">
              <w:rPr>
                <w:rFonts w:ascii="Times New Roman" w:hAnsi="Times New Roman" w:cs="Times New Roman"/>
                <w:szCs w:val="24"/>
              </w:rPr>
              <w:t>77-79%</w:t>
            </w:r>
          </w:p>
        </w:tc>
      </w:tr>
      <w:tr w:rsidR="00EE6F38" w:rsidRPr="00BC0503" w14:paraId="29CE621E" w14:textId="77777777" w:rsidTr="6E774EE1">
        <w:trPr>
          <w:jc w:val="center"/>
        </w:trPr>
        <w:tc>
          <w:tcPr>
            <w:tcW w:w="1827" w:type="dxa"/>
          </w:tcPr>
          <w:p w14:paraId="37AAF844" w14:textId="77777777" w:rsidR="00EE6F38" w:rsidRPr="00F451C6" w:rsidRDefault="00EE6F38" w:rsidP="00EE6F38">
            <w:pPr>
              <w:rPr>
                <w:rFonts w:ascii="Times New Roman" w:hAnsi="Times New Roman" w:cs="Times New Roman"/>
                <w:szCs w:val="24"/>
              </w:rPr>
            </w:pPr>
            <w:r w:rsidRPr="00F451C6">
              <w:rPr>
                <w:rFonts w:ascii="Times New Roman" w:hAnsi="Times New Roman" w:cs="Times New Roman"/>
                <w:szCs w:val="24"/>
              </w:rPr>
              <w:t>C</w:t>
            </w:r>
          </w:p>
        </w:tc>
        <w:tc>
          <w:tcPr>
            <w:tcW w:w="1865" w:type="dxa"/>
          </w:tcPr>
          <w:p w14:paraId="19195B75" w14:textId="77777777" w:rsidR="00EE6F38" w:rsidRPr="00F451C6" w:rsidRDefault="00EE6F38" w:rsidP="00EE6F38">
            <w:pPr>
              <w:rPr>
                <w:rFonts w:ascii="Times New Roman" w:hAnsi="Times New Roman" w:cs="Times New Roman"/>
                <w:szCs w:val="24"/>
              </w:rPr>
            </w:pPr>
            <w:r w:rsidRPr="00F451C6">
              <w:rPr>
                <w:rFonts w:ascii="Times New Roman" w:hAnsi="Times New Roman" w:cs="Times New Roman"/>
                <w:szCs w:val="24"/>
              </w:rPr>
              <w:t>73-76%</w:t>
            </w:r>
          </w:p>
        </w:tc>
      </w:tr>
      <w:tr w:rsidR="00EE6F38" w:rsidRPr="00BC0503" w14:paraId="7985A7A1" w14:textId="77777777" w:rsidTr="6E774EE1">
        <w:trPr>
          <w:jc w:val="center"/>
        </w:trPr>
        <w:tc>
          <w:tcPr>
            <w:tcW w:w="1827" w:type="dxa"/>
          </w:tcPr>
          <w:p w14:paraId="0D3FFD16" w14:textId="77777777" w:rsidR="00EE6F38" w:rsidRPr="00F451C6" w:rsidRDefault="00EE6F38" w:rsidP="00EE6F38">
            <w:pPr>
              <w:rPr>
                <w:rFonts w:ascii="Times New Roman" w:hAnsi="Times New Roman" w:cs="Times New Roman"/>
                <w:szCs w:val="24"/>
              </w:rPr>
            </w:pPr>
            <w:r w:rsidRPr="00F451C6">
              <w:rPr>
                <w:rFonts w:ascii="Times New Roman" w:hAnsi="Times New Roman" w:cs="Times New Roman"/>
                <w:szCs w:val="24"/>
              </w:rPr>
              <w:t>C-</w:t>
            </w:r>
          </w:p>
        </w:tc>
        <w:tc>
          <w:tcPr>
            <w:tcW w:w="1865" w:type="dxa"/>
          </w:tcPr>
          <w:p w14:paraId="1A1AC684" w14:textId="77777777" w:rsidR="00EE6F38" w:rsidRPr="00F451C6" w:rsidRDefault="00EE6F38" w:rsidP="00EE6F38">
            <w:pPr>
              <w:rPr>
                <w:rFonts w:ascii="Times New Roman" w:hAnsi="Times New Roman" w:cs="Times New Roman"/>
                <w:szCs w:val="24"/>
              </w:rPr>
            </w:pPr>
            <w:r w:rsidRPr="00F451C6">
              <w:rPr>
                <w:rFonts w:ascii="Times New Roman" w:hAnsi="Times New Roman" w:cs="Times New Roman"/>
                <w:szCs w:val="24"/>
              </w:rPr>
              <w:t>70-72%</w:t>
            </w:r>
          </w:p>
        </w:tc>
      </w:tr>
      <w:tr w:rsidR="00EE6F38" w:rsidRPr="00BC0503" w14:paraId="105B8EC4" w14:textId="77777777" w:rsidTr="6E774EE1">
        <w:trPr>
          <w:jc w:val="center"/>
        </w:trPr>
        <w:tc>
          <w:tcPr>
            <w:tcW w:w="1827" w:type="dxa"/>
          </w:tcPr>
          <w:p w14:paraId="61740529" w14:textId="77777777" w:rsidR="00EE6F38" w:rsidRPr="00F451C6" w:rsidRDefault="00EE6F38" w:rsidP="00EE6F38">
            <w:pPr>
              <w:rPr>
                <w:rFonts w:ascii="Times New Roman" w:hAnsi="Times New Roman" w:cs="Times New Roman"/>
                <w:szCs w:val="24"/>
              </w:rPr>
            </w:pPr>
            <w:r w:rsidRPr="00F451C6">
              <w:rPr>
                <w:rFonts w:ascii="Times New Roman" w:hAnsi="Times New Roman" w:cs="Times New Roman"/>
                <w:szCs w:val="24"/>
              </w:rPr>
              <w:t>D</w:t>
            </w:r>
          </w:p>
        </w:tc>
        <w:tc>
          <w:tcPr>
            <w:tcW w:w="1865" w:type="dxa"/>
          </w:tcPr>
          <w:p w14:paraId="3E0FEE49" w14:textId="77777777" w:rsidR="00EE6F38" w:rsidRPr="00F451C6" w:rsidRDefault="00EE6F38" w:rsidP="00EE6F38">
            <w:pPr>
              <w:rPr>
                <w:rFonts w:ascii="Times New Roman" w:hAnsi="Times New Roman" w:cs="Times New Roman"/>
                <w:szCs w:val="24"/>
              </w:rPr>
            </w:pPr>
            <w:r w:rsidRPr="00F451C6">
              <w:rPr>
                <w:rFonts w:ascii="Times New Roman" w:hAnsi="Times New Roman" w:cs="Times New Roman"/>
                <w:szCs w:val="24"/>
              </w:rPr>
              <w:t>60-69%</w:t>
            </w:r>
          </w:p>
        </w:tc>
      </w:tr>
      <w:tr w:rsidR="00EE6F38" w:rsidRPr="00BC0503" w14:paraId="0FCD3BBE" w14:textId="77777777" w:rsidTr="6E774EE1">
        <w:trPr>
          <w:jc w:val="center"/>
        </w:trPr>
        <w:tc>
          <w:tcPr>
            <w:tcW w:w="1827" w:type="dxa"/>
          </w:tcPr>
          <w:p w14:paraId="632692EA" w14:textId="77777777" w:rsidR="00EE6F38" w:rsidRPr="00F451C6" w:rsidRDefault="00EE6F38" w:rsidP="00EE6F38">
            <w:pPr>
              <w:rPr>
                <w:rFonts w:ascii="Times New Roman" w:hAnsi="Times New Roman" w:cs="Times New Roman"/>
                <w:szCs w:val="24"/>
              </w:rPr>
            </w:pPr>
            <w:r w:rsidRPr="00F451C6">
              <w:rPr>
                <w:rFonts w:ascii="Times New Roman" w:hAnsi="Times New Roman" w:cs="Times New Roman"/>
                <w:szCs w:val="24"/>
              </w:rPr>
              <w:t>F</w:t>
            </w:r>
          </w:p>
        </w:tc>
        <w:tc>
          <w:tcPr>
            <w:tcW w:w="1865" w:type="dxa"/>
          </w:tcPr>
          <w:p w14:paraId="33D94111" w14:textId="77777777" w:rsidR="00EE6F38" w:rsidRPr="00F451C6" w:rsidRDefault="00EE6F38" w:rsidP="00EE6F38">
            <w:pPr>
              <w:rPr>
                <w:rFonts w:ascii="Times New Roman" w:hAnsi="Times New Roman" w:cs="Times New Roman"/>
                <w:szCs w:val="24"/>
              </w:rPr>
            </w:pPr>
            <w:r w:rsidRPr="00F451C6">
              <w:rPr>
                <w:rFonts w:ascii="Times New Roman" w:hAnsi="Times New Roman" w:cs="Times New Roman"/>
                <w:szCs w:val="24"/>
              </w:rPr>
              <w:t>&lt;60%</w:t>
            </w:r>
          </w:p>
        </w:tc>
      </w:tr>
    </w:tbl>
    <w:p w14:paraId="34C353EF" w14:textId="602C6ECE" w:rsidR="6E774EE1" w:rsidRDefault="6E774EE1"/>
    <w:p w14:paraId="5166CF9B" w14:textId="77777777" w:rsidR="00B21E03" w:rsidRPr="00F451C6" w:rsidRDefault="00B21E03" w:rsidP="00B21E03">
      <w:pPr>
        <w:pStyle w:val="Heading1"/>
        <w:spacing w:before="0"/>
        <w:rPr>
          <w:rFonts w:ascii="Times New Roman" w:hAnsi="Times New Roman" w:cs="Times New Roman"/>
          <w:szCs w:val="24"/>
        </w:rPr>
      </w:pPr>
      <w:r w:rsidRPr="00F451C6">
        <w:rPr>
          <w:rFonts w:ascii="Times New Roman" w:hAnsi="Times New Roman" w:cs="Times New Roman"/>
          <w:szCs w:val="24"/>
        </w:rPr>
        <w:t>Professional Dispositions</w:t>
      </w:r>
    </w:p>
    <w:p w14:paraId="19219836" w14:textId="6C402C70" w:rsidR="00B21E03" w:rsidRPr="00F451C6" w:rsidRDefault="00B21E03" w:rsidP="00C46031">
      <w:pPr>
        <w:spacing w:line="257" w:lineRule="auto"/>
      </w:pPr>
      <w:r w:rsidRPr="00F451C6">
        <w:rPr>
          <w:rFonts w:ascii="Times New Roman" w:hAnsi="Times New Roman" w:cs="Times New Roman"/>
          <w:szCs w:val="24"/>
        </w:rPr>
        <w:t xml:space="preserve">Students are expected to exhibit professional behaviors and dispositions at all times.  </w:t>
      </w:r>
    </w:p>
    <w:p w14:paraId="576F2E55" w14:textId="77777777" w:rsidR="00B21E03" w:rsidRPr="00F451C6" w:rsidRDefault="00B21E03" w:rsidP="00B21E03">
      <w:pPr>
        <w:pStyle w:val="Heading1"/>
        <w:spacing w:before="0" w:line="276" w:lineRule="auto"/>
        <w:rPr>
          <w:rFonts w:ascii="Times New Roman" w:eastAsia="Times New Roman" w:hAnsi="Times New Roman" w:cs="Times New Roman"/>
          <w:szCs w:val="24"/>
        </w:rPr>
      </w:pPr>
      <w:r w:rsidRPr="00F451C6">
        <w:rPr>
          <w:rFonts w:ascii="Times New Roman" w:eastAsia="Times New Roman" w:hAnsi="Times New Roman" w:cs="Times New Roman"/>
          <w:szCs w:val="24"/>
        </w:rPr>
        <w:t>Class Schedule</w:t>
      </w:r>
    </w:p>
    <w:p w14:paraId="296FEF7D" w14:textId="74872C71" w:rsidR="00B21E03" w:rsidRPr="00F451C6" w:rsidRDefault="00B21E03" w:rsidP="00B21E03">
      <w:pPr>
        <w:spacing w:after="0"/>
        <w:rPr>
          <w:rFonts w:ascii="Times New Roman" w:hAnsi="Times New Roman" w:cs="Times New Roman"/>
          <w:szCs w:val="24"/>
          <w:highlight w:val="yellow"/>
        </w:rPr>
      </w:pPr>
    </w:p>
    <w:tbl>
      <w:tblPr>
        <w:tblStyle w:val="TableGrid"/>
        <w:tblW w:w="9761" w:type="dxa"/>
        <w:tblInd w:w="-185" w:type="dxa"/>
        <w:tblLayout w:type="fixed"/>
        <w:tblLook w:val="04A0" w:firstRow="1" w:lastRow="0" w:firstColumn="1" w:lastColumn="0" w:noHBand="0" w:noVBand="1"/>
      </w:tblPr>
      <w:tblGrid>
        <w:gridCol w:w="939"/>
        <w:gridCol w:w="951"/>
        <w:gridCol w:w="3420"/>
        <w:gridCol w:w="2250"/>
        <w:gridCol w:w="2201"/>
      </w:tblGrid>
      <w:tr w:rsidR="00EE6F38" w:rsidRPr="00BC0503" w14:paraId="76644FFD" w14:textId="77777777" w:rsidTr="4E91C18E">
        <w:trPr>
          <w:cantSplit/>
          <w:tblHeader/>
        </w:trPr>
        <w:tc>
          <w:tcPr>
            <w:tcW w:w="939" w:type="dxa"/>
          </w:tcPr>
          <w:p w14:paraId="02A1D317" w14:textId="77777777" w:rsidR="00EE6F38" w:rsidRPr="00F451C6" w:rsidRDefault="00EE6F38" w:rsidP="00EE6F38">
            <w:pPr>
              <w:spacing w:after="160"/>
              <w:jc w:val="center"/>
              <w:rPr>
                <w:rFonts w:ascii="Times New Roman" w:eastAsia="Calibri" w:hAnsi="Times New Roman" w:cs="Times New Roman"/>
                <w:b/>
                <w:szCs w:val="24"/>
              </w:rPr>
            </w:pPr>
            <w:r w:rsidRPr="00F451C6">
              <w:rPr>
                <w:rFonts w:ascii="Times New Roman" w:eastAsia="Calibri" w:hAnsi="Times New Roman" w:cs="Times New Roman"/>
                <w:b/>
                <w:szCs w:val="24"/>
              </w:rPr>
              <w:t>Week</w:t>
            </w:r>
          </w:p>
        </w:tc>
        <w:tc>
          <w:tcPr>
            <w:tcW w:w="951" w:type="dxa"/>
          </w:tcPr>
          <w:p w14:paraId="491072FA" w14:textId="77777777" w:rsidR="00EE6F38" w:rsidRPr="00F451C6" w:rsidRDefault="00EE6F38" w:rsidP="00EE6F38">
            <w:pPr>
              <w:spacing w:after="160"/>
              <w:jc w:val="center"/>
              <w:rPr>
                <w:rFonts w:ascii="Times New Roman" w:eastAsia="Calibri" w:hAnsi="Times New Roman" w:cs="Times New Roman"/>
                <w:b/>
                <w:szCs w:val="24"/>
              </w:rPr>
            </w:pPr>
            <w:r w:rsidRPr="00F451C6">
              <w:rPr>
                <w:rFonts w:ascii="Times New Roman" w:eastAsia="Calibri" w:hAnsi="Times New Roman" w:cs="Times New Roman"/>
                <w:b/>
                <w:szCs w:val="24"/>
              </w:rPr>
              <w:t>Date</w:t>
            </w:r>
          </w:p>
        </w:tc>
        <w:tc>
          <w:tcPr>
            <w:tcW w:w="3420" w:type="dxa"/>
          </w:tcPr>
          <w:p w14:paraId="1FE1F5C4" w14:textId="77777777" w:rsidR="00EE6F38" w:rsidRPr="00F451C6" w:rsidRDefault="00EE6F38" w:rsidP="00EE6F38">
            <w:pPr>
              <w:spacing w:after="160"/>
              <w:jc w:val="center"/>
              <w:rPr>
                <w:rFonts w:ascii="Times New Roman" w:eastAsia="Calibri" w:hAnsi="Times New Roman" w:cs="Times New Roman"/>
                <w:b/>
                <w:sz w:val="22"/>
              </w:rPr>
            </w:pPr>
            <w:r w:rsidRPr="00F451C6">
              <w:rPr>
                <w:rFonts w:ascii="Times New Roman" w:eastAsia="Calibri" w:hAnsi="Times New Roman" w:cs="Times New Roman"/>
                <w:b/>
                <w:sz w:val="22"/>
              </w:rPr>
              <w:t>Topics</w:t>
            </w:r>
          </w:p>
        </w:tc>
        <w:tc>
          <w:tcPr>
            <w:tcW w:w="2250" w:type="dxa"/>
          </w:tcPr>
          <w:p w14:paraId="776AD13A" w14:textId="77777777" w:rsidR="00EE6F38" w:rsidRPr="00F451C6" w:rsidRDefault="00EE6F38" w:rsidP="00EE6F38">
            <w:pPr>
              <w:spacing w:after="160"/>
              <w:jc w:val="center"/>
              <w:rPr>
                <w:rFonts w:ascii="Times New Roman" w:eastAsia="Calibri" w:hAnsi="Times New Roman" w:cs="Times New Roman"/>
                <w:b/>
                <w:sz w:val="22"/>
              </w:rPr>
            </w:pPr>
            <w:r w:rsidRPr="00F451C6">
              <w:rPr>
                <w:rFonts w:ascii="Times New Roman" w:eastAsia="Calibri" w:hAnsi="Times New Roman" w:cs="Times New Roman"/>
                <w:b/>
                <w:sz w:val="22"/>
              </w:rPr>
              <w:t>Readings Due</w:t>
            </w:r>
            <w:r w:rsidR="00D74312" w:rsidRPr="00F451C6">
              <w:rPr>
                <w:rFonts w:ascii="Times New Roman" w:eastAsia="Calibri" w:hAnsi="Times New Roman" w:cs="Times New Roman"/>
                <w:b/>
                <w:sz w:val="22"/>
              </w:rPr>
              <w:t xml:space="preserve"> by Next Class Session</w:t>
            </w:r>
          </w:p>
        </w:tc>
        <w:tc>
          <w:tcPr>
            <w:tcW w:w="2201" w:type="dxa"/>
          </w:tcPr>
          <w:p w14:paraId="4661174A" w14:textId="77777777" w:rsidR="00EE6F38" w:rsidRPr="00F451C6" w:rsidRDefault="00EE6F38" w:rsidP="00EE6F38">
            <w:pPr>
              <w:spacing w:after="160"/>
              <w:jc w:val="center"/>
              <w:rPr>
                <w:rFonts w:ascii="Times New Roman" w:eastAsia="Calibri" w:hAnsi="Times New Roman" w:cs="Times New Roman"/>
                <w:b/>
                <w:sz w:val="22"/>
              </w:rPr>
            </w:pPr>
            <w:r w:rsidRPr="00F451C6">
              <w:rPr>
                <w:rFonts w:ascii="Times New Roman" w:eastAsia="Calibri" w:hAnsi="Times New Roman" w:cs="Times New Roman"/>
                <w:b/>
                <w:sz w:val="22"/>
              </w:rPr>
              <w:t>Assignments Due</w:t>
            </w:r>
            <w:r w:rsidR="00D74312" w:rsidRPr="00F451C6">
              <w:rPr>
                <w:rFonts w:ascii="Times New Roman" w:eastAsia="Calibri" w:hAnsi="Times New Roman" w:cs="Times New Roman"/>
                <w:b/>
                <w:sz w:val="22"/>
              </w:rPr>
              <w:t xml:space="preserve"> for this Class Session</w:t>
            </w:r>
          </w:p>
        </w:tc>
      </w:tr>
      <w:tr w:rsidR="00EE6F38" w:rsidRPr="00BC0503" w14:paraId="682A1A6C" w14:textId="77777777" w:rsidTr="4E91C18E">
        <w:trPr>
          <w:cantSplit/>
        </w:trPr>
        <w:tc>
          <w:tcPr>
            <w:tcW w:w="939" w:type="dxa"/>
          </w:tcPr>
          <w:p w14:paraId="649841BE" w14:textId="77777777" w:rsidR="00EE6F38" w:rsidRPr="00F451C6" w:rsidRDefault="00EE6F38" w:rsidP="00EE6F38">
            <w:pPr>
              <w:spacing w:after="160"/>
              <w:rPr>
                <w:rFonts w:ascii="Times New Roman" w:eastAsia="Calibri" w:hAnsi="Times New Roman" w:cs="Times New Roman"/>
                <w:szCs w:val="24"/>
              </w:rPr>
            </w:pPr>
            <w:r w:rsidRPr="00F451C6">
              <w:rPr>
                <w:rFonts w:ascii="Times New Roman" w:eastAsia="Calibri" w:hAnsi="Times New Roman" w:cs="Times New Roman"/>
                <w:szCs w:val="24"/>
              </w:rPr>
              <w:t>1</w:t>
            </w:r>
          </w:p>
        </w:tc>
        <w:tc>
          <w:tcPr>
            <w:tcW w:w="951" w:type="dxa"/>
          </w:tcPr>
          <w:p w14:paraId="7194DBDC" w14:textId="77777777" w:rsidR="00EE6F38" w:rsidRPr="00F451C6" w:rsidRDefault="00EE6F38" w:rsidP="00EE6F38">
            <w:pPr>
              <w:spacing w:after="160"/>
              <w:rPr>
                <w:rFonts w:ascii="Times New Roman" w:eastAsia="Calibri" w:hAnsi="Times New Roman" w:cs="Times New Roman"/>
                <w:szCs w:val="24"/>
              </w:rPr>
            </w:pPr>
          </w:p>
        </w:tc>
        <w:tc>
          <w:tcPr>
            <w:tcW w:w="3420" w:type="dxa"/>
          </w:tcPr>
          <w:p w14:paraId="6B7CA3A6" w14:textId="77777777" w:rsidR="00267134" w:rsidRPr="00F451C6" w:rsidRDefault="00EE6F38" w:rsidP="00D74312">
            <w:pPr>
              <w:spacing w:after="200" w:line="240" w:lineRule="auto"/>
              <w:ind w:left="360"/>
              <w:contextualSpacing/>
              <w:rPr>
                <w:rFonts w:ascii="Times New Roman" w:eastAsia="Calibri" w:hAnsi="Times New Roman" w:cs="Times New Roman"/>
                <w:sz w:val="22"/>
              </w:rPr>
            </w:pPr>
            <w:r w:rsidRPr="00F451C6">
              <w:rPr>
                <w:rFonts w:ascii="Times New Roman" w:eastAsia="Calibri" w:hAnsi="Times New Roman" w:cs="Times New Roman"/>
                <w:sz w:val="22"/>
              </w:rPr>
              <w:t>Course Overview &amp; Syllabus Review</w:t>
            </w:r>
          </w:p>
          <w:p w14:paraId="7A6AC79F" w14:textId="77777777" w:rsidR="0031753E" w:rsidRPr="00F451C6" w:rsidRDefault="00EE6F38" w:rsidP="00D74312">
            <w:pPr>
              <w:spacing w:after="200" w:line="240" w:lineRule="auto"/>
              <w:ind w:left="360"/>
              <w:contextualSpacing/>
              <w:rPr>
                <w:rFonts w:ascii="Times New Roman" w:eastAsia="Calibri" w:hAnsi="Times New Roman" w:cs="Times New Roman"/>
                <w:sz w:val="22"/>
              </w:rPr>
            </w:pPr>
            <w:r w:rsidRPr="00F451C6">
              <w:rPr>
                <w:rFonts w:ascii="Times New Roman" w:eastAsia="Calibri" w:hAnsi="Times New Roman" w:cs="Times New Roman"/>
                <w:sz w:val="22"/>
              </w:rPr>
              <w:t xml:space="preserve">Introduction to </w:t>
            </w:r>
            <w:r w:rsidR="00B16DE1" w:rsidRPr="00F451C6">
              <w:rPr>
                <w:rFonts w:ascii="Times New Roman" w:eastAsia="Calibri" w:hAnsi="Times New Roman" w:cs="Times New Roman"/>
                <w:sz w:val="22"/>
              </w:rPr>
              <w:t>Disability and Diversity: Exploring the intersection</w:t>
            </w:r>
            <w:r w:rsidR="002C62AA" w:rsidRPr="00F451C6">
              <w:rPr>
                <w:rFonts w:ascii="Times New Roman" w:eastAsia="Calibri" w:hAnsi="Times New Roman" w:cs="Times New Roman"/>
                <w:sz w:val="22"/>
              </w:rPr>
              <w:t>ality</w:t>
            </w:r>
            <w:r w:rsidR="00B16DE1" w:rsidRPr="00F451C6">
              <w:rPr>
                <w:rFonts w:ascii="Times New Roman" w:eastAsia="Calibri" w:hAnsi="Times New Roman" w:cs="Times New Roman"/>
                <w:sz w:val="22"/>
              </w:rPr>
              <w:t xml:space="preserve"> between disability and </w:t>
            </w:r>
            <w:r w:rsidR="002C62AA" w:rsidRPr="00F451C6">
              <w:rPr>
                <w:rFonts w:ascii="Times New Roman" w:eastAsia="Calibri" w:hAnsi="Times New Roman" w:cs="Times New Roman"/>
                <w:sz w:val="22"/>
              </w:rPr>
              <w:t xml:space="preserve">other </w:t>
            </w:r>
            <w:r w:rsidR="00B16DE1" w:rsidRPr="00F451C6">
              <w:rPr>
                <w:rFonts w:ascii="Times New Roman" w:eastAsia="Calibri" w:hAnsi="Times New Roman" w:cs="Times New Roman"/>
                <w:sz w:val="22"/>
              </w:rPr>
              <w:t>aspects of diversity</w:t>
            </w:r>
            <w:r w:rsidR="002C62AA" w:rsidRPr="00F451C6">
              <w:rPr>
                <w:rFonts w:ascii="Times New Roman" w:eastAsia="Calibri" w:hAnsi="Times New Roman" w:cs="Times New Roman"/>
                <w:sz w:val="22"/>
              </w:rPr>
              <w:t>. Understanding research methods</w:t>
            </w:r>
          </w:p>
        </w:tc>
        <w:tc>
          <w:tcPr>
            <w:tcW w:w="2250" w:type="dxa"/>
          </w:tcPr>
          <w:p w14:paraId="4D7499AA" w14:textId="77777777" w:rsidR="00EE6F38" w:rsidRPr="00F451C6" w:rsidRDefault="00EE6F38" w:rsidP="00EE6F38">
            <w:pPr>
              <w:spacing w:after="160"/>
              <w:rPr>
                <w:rFonts w:ascii="Times New Roman" w:eastAsia="Calibri" w:hAnsi="Times New Roman" w:cs="Times New Roman"/>
                <w:sz w:val="22"/>
              </w:rPr>
            </w:pPr>
            <w:r w:rsidRPr="00F451C6">
              <w:rPr>
                <w:rFonts w:ascii="Times New Roman" w:eastAsia="Calibri" w:hAnsi="Times New Roman" w:cs="Times New Roman"/>
                <w:sz w:val="22"/>
              </w:rPr>
              <w:t>Ensure successful access for Blackboard for this course</w:t>
            </w:r>
          </w:p>
          <w:p w14:paraId="3444D4D1" w14:textId="77777777" w:rsidR="00EE6F38" w:rsidRPr="00F451C6" w:rsidRDefault="00CD4EB9" w:rsidP="00EE6F38">
            <w:pPr>
              <w:pStyle w:val="NoSpacing"/>
              <w:rPr>
                <w:rFonts w:ascii="Times New Roman" w:hAnsi="Times New Roman" w:cs="Times New Roman"/>
                <w:sz w:val="22"/>
              </w:rPr>
            </w:pPr>
            <w:r w:rsidRPr="00F451C6">
              <w:rPr>
                <w:rFonts w:ascii="Times New Roman" w:hAnsi="Times New Roman" w:cs="Times New Roman"/>
                <w:sz w:val="22"/>
              </w:rPr>
              <w:t xml:space="preserve">Pang: </w:t>
            </w:r>
            <w:r w:rsidR="00BE4D9A" w:rsidRPr="00F451C6">
              <w:rPr>
                <w:rFonts w:ascii="Times New Roman" w:hAnsi="Times New Roman" w:cs="Times New Roman"/>
                <w:sz w:val="22"/>
              </w:rPr>
              <w:t>Chapters 1 &amp; 2</w:t>
            </w:r>
          </w:p>
          <w:p w14:paraId="769D0D3C" w14:textId="77777777" w:rsidR="00EE6F38" w:rsidRPr="00F451C6" w:rsidRDefault="00EE6F38" w:rsidP="00EE6F38">
            <w:pPr>
              <w:spacing w:after="160"/>
              <w:rPr>
                <w:rFonts w:ascii="Times New Roman" w:eastAsia="Calibri" w:hAnsi="Times New Roman" w:cs="Times New Roman"/>
                <w:sz w:val="22"/>
              </w:rPr>
            </w:pPr>
          </w:p>
        </w:tc>
        <w:tc>
          <w:tcPr>
            <w:tcW w:w="2201" w:type="dxa"/>
          </w:tcPr>
          <w:p w14:paraId="54CD245A" w14:textId="77777777" w:rsidR="00EE6F38" w:rsidRPr="00F451C6" w:rsidRDefault="00EE6F38" w:rsidP="00EE6F38">
            <w:pPr>
              <w:spacing w:after="160"/>
              <w:rPr>
                <w:rFonts w:ascii="Times New Roman" w:eastAsia="Calibri" w:hAnsi="Times New Roman" w:cs="Times New Roman"/>
                <w:sz w:val="22"/>
              </w:rPr>
            </w:pPr>
          </w:p>
        </w:tc>
      </w:tr>
      <w:tr w:rsidR="00EE6F38" w:rsidRPr="00BC0503" w14:paraId="35395A19" w14:textId="77777777" w:rsidTr="4E91C18E">
        <w:trPr>
          <w:cantSplit/>
        </w:trPr>
        <w:tc>
          <w:tcPr>
            <w:tcW w:w="939" w:type="dxa"/>
          </w:tcPr>
          <w:p w14:paraId="18F999B5" w14:textId="77777777" w:rsidR="00EE6F38" w:rsidRPr="00F451C6" w:rsidRDefault="00EE6F38" w:rsidP="00EE6F38">
            <w:pPr>
              <w:spacing w:after="160"/>
              <w:rPr>
                <w:rFonts w:ascii="Times New Roman" w:eastAsia="Calibri" w:hAnsi="Times New Roman" w:cs="Times New Roman"/>
                <w:szCs w:val="24"/>
              </w:rPr>
            </w:pPr>
            <w:r w:rsidRPr="00F451C6">
              <w:rPr>
                <w:rFonts w:ascii="Times New Roman" w:eastAsia="Calibri" w:hAnsi="Times New Roman" w:cs="Times New Roman"/>
                <w:szCs w:val="24"/>
              </w:rPr>
              <w:lastRenderedPageBreak/>
              <w:t>2</w:t>
            </w:r>
          </w:p>
        </w:tc>
        <w:tc>
          <w:tcPr>
            <w:tcW w:w="951" w:type="dxa"/>
          </w:tcPr>
          <w:p w14:paraId="1231BE67" w14:textId="77777777" w:rsidR="00EE6F38" w:rsidRPr="00F451C6" w:rsidRDefault="00EE6F38" w:rsidP="00EE6F38">
            <w:pPr>
              <w:spacing w:after="160"/>
              <w:rPr>
                <w:rFonts w:ascii="Times New Roman" w:eastAsia="Calibri" w:hAnsi="Times New Roman" w:cs="Times New Roman"/>
                <w:szCs w:val="24"/>
              </w:rPr>
            </w:pPr>
          </w:p>
        </w:tc>
        <w:tc>
          <w:tcPr>
            <w:tcW w:w="3420" w:type="dxa"/>
          </w:tcPr>
          <w:p w14:paraId="33929E76" w14:textId="77777777" w:rsidR="00DF6F4D" w:rsidRPr="00F451C6" w:rsidRDefault="00DF6F4D" w:rsidP="00D74312">
            <w:pPr>
              <w:spacing w:after="200"/>
              <w:ind w:left="360"/>
              <w:contextualSpacing/>
              <w:rPr>
                <w:rFonts w:ascii="Times New Roman" w:eastAsia="Calibri" w:hAnsi="Times New Roman" w:cs="Times New Roman"/>
                <w:sz w:val="22"/>
              </w:rPr>
            </w:pPr>
            <w:r w:rsidRPr="00F451C6">
              <w:rPr>
                <w:rFonts w:ascii="Times New Roman" w:eastAsia="Calibri" w:hAnsi="Times New Roman" w:cs="Times New Roman"/>
                <w:sz w:val="22"/>
              </w:rPr>
              <w:t xml:space="preserve">Understanding </w:t>
            </w:r>
            <w:r w:rsidR="00D74312" w:rsidRPr="00F451C6">
              <w:rPr>
                <w:rFonts w:ascii="Times New Roman" w:eastAsia="Calibri" w:hAnsi="Times New Roman" w:cs="Times New Roman"/>
                <w:sz w:val="22"/>
              </w:rPr>
              <w:t>Equity vs. Equality: E</w:t>
            </w:r>
            <w:r w:rsidRPr="00F451C6">
              <w:rPr>
                <w:rFonts w:ascii="Times New Roman" w:eastAsia="Calibri" w:hAnsi="Times New Roman" w:cs="Times New Roman"/>
                <w:sz w:val="22"/>
              </w:rPr>
              <w:t xml:space="preserve">ducator </w:t>
            </w:r>
            <w:r w:rsidR="00D74312" w:rsidRPr="00F451C6">
              <w:rPr>
                <w:rFonts w:ascii="Times New Roman" w:eastAsia="Calibri" w:hAnsi="Times New Roman" w:cs="Times New Roman"/>
                <w:sz w:val="22"/>
              </w:rPr>
              <w:t>i</w:t>
            </w:r>
            <w:r w:rsidRPr="00F451C6">
              <w:rPr>
                <w:rFonts w:ascii="Times New Roman" w:eastAsia="Calibri" w:hAnsi="Times New Roman" w:cs="Times New Roman"/>
                <w:sz w:val="22"/>
              </w:rPr>
              <w:t>mplicit bias and the impact of privilege, diversity, and culture on education</w:t>
            </w:r>
          </w:p>
          <w:p w14:paraId="36FEB5B0" w14:textId="77777777" w:rsidR="00EE6F38" w:rsidRPr="00F451C6" w:rsidRDefault="00EE6F38" w:rsidP="00DF6F4D">
            <w:pPr>
              <w:spacing w:line="240" w:lineRule="auto"/>
              <w:rPr>
                <w:rFonts w:ascii="Times New Roman" w:eastAsia="Calibri" w:hAnsi="Times New Roman" w:cs="Times New Roman"/>
                <w:sz w:val="22"/>
              </w:rPr>
            </w:pPr>
          </w:p>
        </w:tc>
        <w:tc>
          <w:tcPr>
            <w:tcW w:w="2250" w:type="dxa"/>
          </w:tcPr>
          <w:p w14:paraId="4B3ADF75" w14:textId="77777777" w:rsidR="00EE6F38" w:rsidRPr="00F451C6" w:rsidRDefault="00CD4EB9" w:rsidP="00EA33F8">
            <w:pPr>
              <w:pStyle w:val="NoSpacing"/>
              <w:rPr>
                <w:rFonts w:ascii="Times New Roman" w:eastAsia="Calibri" w:hAnsi="Times New Roman" w:cs="Times New Roman"/>
                <w:sz w:val="22"/>
              </w:rPr>
            </w:pPr>
            <w:r w:rsidRPr="00F451C6">
              <w:rPr>
                <w:rFonts w:ascii="Times New Roman" w:eastAsia="Calibri" w:hAnsi="Times New Roman" w:cs="Times New Roman"/>
                <w:sz w:val="22"/>
              </w:rPr>
              <w:t>Pang: Chapter 3</w:t>
            </w:r>
          </w:p>
        </w:tc>
        <w:tc>
          <w:tcPr>
            <w:tcW w:w="2201" w:type="dxa"/>
          </w:tcPr>
          <w:p w14:paraId="71237953" w14:textId="77777777" w:rsidR="00816C01" w:rsidRPr="00F451C6" w:rsidRDefault="00EE6F38" w:rsidP="00816C01">
            <w:pPr>
              <w:spacing w:after="160"/>
              <w:rPr>
                <w:rFonts w:ascii="Times New Roman" w:eastAsia="Calibri" w:hAnsi="Times New Roman" w:cs="Times New Roman"/>
                <w:sz w:val="22"/>
              </w:rPr>
            </w:pPr>
            <w:r w:rsidRPr="00F451C6">
              <w:rPr>
                <w:rFonts w:ascii="Times New Roman" w:eastAsia="Calibri" w:hAnsi="Times New Roman" w:cs="Times New Roman"/>
                <w:b/>
                <w:sz w:val="22"/>
              </w:rPr>
              <w:t>Discussion Board 1</w:t>
            </w:r>
            <w:r w:rsidRPr="00F451C6">
              <w:rPr>
                <w:rFonts w:ascii="Times New Roman" w:eastAsia="Calibri" w:hAnsi="Times New Roman" w:cs="Times New Roman"/>
                <w:sz w:val="22"/>
              </w:rPr>
              <w:t xml:space="preserve"> </w:t>
            </w:r>
          </w:p>
          <w:p w14:paraId="36BD83A3" w14:textId="77777777" w:rsidR="00816C01" w:rsidRPr="00F451C6" w:rsidRDefault="00816C01" w:rsidP="00816C01">
            <w:pPr>
              <w:spacing w:after="160"/>
              <w:rPr>
                <w:rFonts w:ascii="Times New Roman" w:eastAsia="Calibri" w:hAnsi="Times New Roman" w:cs="Times New Roman"/>
                <w:sz w:val="22"/>
              </w:rPr>
            </w:pPr>
            <w:r w:rsidRPr="00F451C6">
              <w:rPr>
                <w:rFonts w:ascii="Times New Roman" w:hAnsi="Times New Roman" w:cs="Times New Roman"/>
                <w:sz w:val="22"/>
              </w:rPr>
              <w:t>(5 points possible)</w:t>
            </w:r>
          </w:p>
        </w:tc>
      </w:tr>
      <w:tr w:rsidR="00EE6F38" w:rsidRPr="00BC0503" w14:paraId="17A6DEAA" w14:textId="77777777" w:rsidTr="4E91C18E">
        <w:trPr>
          <w:cantSplit/>
        </w:trPr>
        <w:tc>
          <w:tcPr>
            <w:tcW w:w="939" w:type="dxa"/>
          </w:tcPr>
          <w:p w14:paraId="5FCD5EC4" w14:textId="77777777" w:rsidR="00EE6F38" w:rsidRPr="00F451C6" w:rsidRDefault="00EE6F38" w:rsidP="00EE6F38">
            <w:pPr>
              <w:spacing w:after="160"/>
              <w:rPr>
                <w:rFonts w:ascii="Times New Roman" w:eastAsia="Calibri" w:hAnsi="Times New Roman" w:cs="Times New Roman"/>
                <w:szCs w:val="24"/>
              </w:rPr>
            </w:pPr>
            <w:r w:rsidRPr="00F451C6">
              <w:rPr>
                <w:rFonts w:ascii="Times New Roman" w:eastAsia="Calibri" w:hAnsi="Times New Roman" w:cs="Times New Roman"/>
                <w:szCs w:val="24"/>
              </w:rPr>
              <w:t>3</w:t>
            </w:r>
          </w:p>
        </w:tc>
        <w:tc>
          <w:tcPr>
            <w:tcW w:w="951" w:type="dxa"/>
          </w:tcPr>
          <w:p w14:paraId="30D7AA69" w14:textId="77777777" w:rsidR="00EE6F38" w:rsidRPr="00F451C6" w:rsidRDefault="00EE6F38" w:rsidP="00EE6F38">
            <w:pPr>
              <w:spacing w:after="160"/>
              <w:rPr>
                <w:rFonts w:ascii="Times New Roman" w:eastAsia="Calibri" w:hAnsi="Times New Roman" w:cs="Times New Roman"/>
                <w:szCs w:val="24"/>
              </w:rPr>
            </w:pPr>
          </w:p>
        </w:tc>
        <w:tc>
          <w:tcPr>
            <w:tcW w:w="3420" w:type="dxa"/>
          </w:tcPr>
          <w:p w14:paraId="7469C292" w14:textId="77777777" w:rsidR="00EE6F38" w:rsidRPr="00F451C6" w:rsidRDefault="00EA33F8" w:rsidP="00D74312">
            <w:pPr>
              <w:spacing w:after="200" w:line="240" w:lineRule="auto"/>
              <w:ind w:left="360"/>
              <w:contextualSpacing/>
              <w:rPr>
                <w:rFonts w:ascii="Times New Roman" w:eastAsia="Calibri" w:hAnsi="Times New Roman" w:cs="Times New Roman"/>
                <w:sz w:val="22"/>
              </w:rPr>
            </w:pPr>
            <w:r w:rsidRPr="00F451C6">
              <w:rPr>
                <w:rFonts w:ascii="Times New Roman" w:eastAsia="Calibri" w:hAnsi="Times New Roman" w:cs="Times New Roman"/>
                <w:sz w:val="22"/>
              </w:rPr>
              <w:t>E</w:t>
            </w:r>
            <w:r w:rsidR="00FB1377" w:rsidRPr="00F451C6">
              <w:rPr>
                <w:rFonts w:ascii="Times New Roman" w:eastAsia="Calibri" w:hAnsi="Times New Roman" w:cs="Times New Roman"/>
                <w:sz w:val="22"/>
              </w:rPr>
              <w:t>quity and the achievement gap for underrepresented groups including students with disabilities.</w:t>
            </w:r>
          </w:p>
        </w:tc>
        <w:tc>
          <w:tcPr>
            <w:tcW w:w="2250" w:type="dxa"/>
          </w:tcPr>
          <w:p w14:paraId="13842F9D" w14:textId="77777777" w:rsidR="00EE6F38" w:rsidRPr="00F451C6" w:rsidRDefault="00CD4EB9" w:rsidP="00EA33F8">
            <w:pPr>
              <w:pStyle w:val="NoSpacing"/>
              <w:rPr>
                <w:rFonts w:ascii="Times New Roman" w:eastAsia="Calibri" w:hAnsi="Times New Roman" w:cs="Times New Roman"/>
                <w:sz w:val="22"/>
              </w:rPr>
            </w:pPr>
            <w:r w:rsidRPr="00F451C6">
              <w:rPr>
                <w:rFonts w:ascii="Times New Roman" w:eastAsia="Calibri" w:hAnsi="Times New Roman" w:cs="Times New Roman"/>
                <w:sz w:val="22"/>
              </w:rPr>
              <w:t>Pang: Chapter 11</w:t>
            </w:r>
          </w:p>
        </w:tc>
        <w:tc>
          <w:tcPr>
            <w:tcW w:w="2201" w:type="dxa"/>
          </w:tcPr>
          <w:p w14:paraId="36202840" w14:textId="77777777" w:rsidR="00EE6F38" w:rsidRPr="00F451C6" w:rsidRDefault="00EE6F38" w:rsidP="00EE6F38">
            <w:pPr>
              <w:spacing w:after="160"/>
              <w:rPr>
                <w:rFonts w:ascii="Times New Roman" w:eastAsia="Calibri" w:hAnsi="Times New Roman" w:cs="Times New Roman"/>
                <w:sz w:val="22"/>
              </w:rPr>
            </w:pPr>
            <w:r w:rsidRPr="00F451C6">
              <w:rPr>
                <w:rFonts w:ascii="Times New Roman" w:eastAsia="Calibri" w:hAnsi="Times New Roman" w:cs="Times New Roman"/>
                <w:b/>
                <w:sz w:val="22"/>
              </w:rPr>
              <w:t>Discussion Board 2</w:t>
            </w:r>
            <w:r w:rsidRPr="00F451C6">
              <w:rPr>
                <w:rFonts w:ascii="Times New Roman" w:eastAsia="Calibri" w:hAnsi="Times New Roman" w:cs="Times New Roman"/>
                <w:sz w:val="22"/>
              </w:rPr>
              <w:t xml:space="preserve"> </w:t>
            </w:r>
          </w:p>
          <w:p w14:paraId="50B885CF" w14:textId="77777777" w:rsidR="00EE6F38" w:rsidRPr="00F451C6" w:rsidRDefault="00816C01" w:rsidP="00EE6F38">
            <w:pPr>
              <w:spacing w:after="160"/>
              <w:rPr>
                <w:rFonts w:ascii="Times New Roman" w:eastAsia="Calibri" w:hAnsi="Times New Roman" w:cs="Times New Roman"/>
                <w:sz w:val="22"/>
              </w:rPr>
            </w:pPr>
            <w:r w:rsidRPr="00F451C6">
              <w:rPr>
                <w:rFonts w:ascii="Times New Roman" w:hAnsi="Times New Roman" w:cs="Times New Roman"/>
                <w:sz w:val="22"/>
              </w:rPr>
              <w:t>(5 points possible)</w:t>
            </w:r>
          </w:p>
          <w:p w14:paraId="7196D064" w14:textId="77777777" w:rsidR="00EE6F38" w:rsidRPr="00F451C6" w:rsidRDefault="00EE6F38" w:rsidP="00EE6F38">
            <w:pPr>
              <w:spacing w:after="160"/>
              <w:rPr>
                <w:rFonts w:ascii="Times New Roman" w:eastAsia="Calibri" w:hAnsi="Times New Roman" w:cs="Times New Roman"/>
                <w:sz w:val="22"/>
              </w:rPr>
            </w:pPr>
          </w:p>
        </w:tc>
      </w:tr>
      <w:tr w:rsidR="00EE6F38" w:rsidRPr="00BC0503" w14:paraId="6CA1D5D2" w14:textId="77777777" w:rsidTr="4E91C18E">
        <w:trPr>
          <w:cantSplit/>
        </w:trPr>
        <w:tc>
          <w:tcPr>
            <w:tcW w:w="939" w:type="dxa"/>
          </w:tcPr>
          <w:p w14:paraId="2598DEE6" w14:textId="77777777" w:rsidR="00EE6F38" w:rsidRPr="00F451C6" w:rsidRDefault="00EE6F38" w:rsidP="00EE6F38">
            <w:pPr>
              <w:spacing w:after="160"/>
              <w:rPr>
                <w:rFonts w:ascii="Times New Roman" w:eastAsia="Calibri" w:hAnsi="Times New Roman" w:cs="Times New Roman"/>
                <w:szCs w:val="24"/>
              </w:rPr>
            </w:pPr>
            <w:r w:rsidRPr="00F451C6">
              <w:rPr>
                <w:rFonts w:ascii="Times New Roman" w:eastAsia="Calibri" w:hAnsi="Times New Roman" w:cs="Times New Roman"/>
                <w:szCs w:val="24"/>
              </w:rPr>
              <w:t>4</w:t>
            </w:r>
          </w:p>
        </w:tc>
        <w:tc>
          <w:tcPr>
            <w:tcW w:w="951" w:type="dxa"/>
          </w:tcPr>
          <w:p w14:paraId="34FF1C98" w14:textId="77777777" w:rsidR="00EE6F38" w:rsidRPr="00F451C6" w:rsidRDefault="00EE6F38" w:rsidP="00EE6F38">
            <w:pPr>
              <w:spacing w:after="160"/>
              <w:rPr>
                <w:rFonts w:ascii="Times New Roman" w:eastAsia="Calibri" w:hAnsi="Times New Roman" w:cs="Times New Roman"/>
                <w:szCs w:val="24"/>
              </w:rPr>
            </w:pPr>
          </w:p>
        </w:tc>
        <w:tc>
          <w:tcPr>
            <w:tcW w:w="3420" w:type="dxa"/>
          </w:tcPr>
          <w:p w14:paraId="4E77F938" w14:textId="77777777" w:rsidR="00EE6F38" w:rsidRPr="00F451C6" w:rsidRDefault="00FB1377" w:rsidP="00D74312">
            <w:pPr>
              <w:spacing w:after="200" w:line="240" w:lineRule="auto"/>
              <w:ind w:left="360"/>
              <w:contextualSpacing/>
              <w:rPr>
                <w:rFonts w:ascii="Times New Roman" w:eastAsia="Calibri" w:hAnsi="Times New Roman" w:cs="Times New Roman"/>
                <w:sz w:val="22"/>
              </w:rPr>
            </w:pPr>
            <w:r w:rsidRPr="00F451C6">
              <w:rPr>
                <w:rFonts w:ascii="Times New Roman" w:eastAsia="Calibri" w:hAnsi="Times New Roman" w:cs="Times New Roman"/>
                <w:sz w:val="22"/>
              </w:rPr>
              <w:t>Trauma in the school setting and the impact of trauma on learning and development</w:t>
            </w:r>
          </w:p>
        </w:tc>
        <w:tc>
          <w:tcPr>
            <w:tcW w:w="2250" w:type="dxa"/>
          </w:tcPr>
          <w:p w14:paraId="23F15D43" w14:textId="77777777" w:rsidR="00EE6F38" w:rsidRPr="00F451C6" w:rsidRDefault="00CD4EB9" w:rsidP="00EA33F8">
            <w:pPr>
              <w:pStyle w:val="NoSpacing"/>
              <w:rPr>
                <w:rFonts w:ascii="Times New Roman" w:eastAsia="Calibri" w:hAnsi="Times New Roman" w:cs="Times New Roman"/>
                <w:sz w:val="22"/>
              </w:rPr>
            </w:pPr>
            <w:r w:rsidRPr="00F451C6">
              <w:rPr>
                <w:rFonts w:ascii="Times New Roman" w:eastAsia="Calibri" w:hAnsi="Times New Roman" w:cs="Times New Roman"/>
                <w:sz w:val="22"/>
              </w:rPr>
              <w:t>Pang: Chapter 9</w:t>
            </w:r>
          </w:p>
        </w:tc>
        <w:tc>
          <w:tcPr>
            <w:tcW w:w="2201" w:type="dxa"/>
          </w:tcPr>
          <w:p w14:paraId="6EF68109" w14:textId="77777777" w:rsidR="00EE6F38" w:rsidRPr="00F451C6" w:rsidRDefault="00D74312" w:rsidP="00EE6F38">
            <w:pPr>
              <w:spacing w:after="160"/>
              <w:rPr>
                <w:rFonts w:ascii="Times New Roman" w:eastAsia="Calibri" w:hAnsi="Times New Roman" w:cs="Times New Roman"/>
                <w:b/>
                <w:sz w:val="22"/>
              </w:rPr>
            </w:pPr>
            <w:r w:rsidRPr="00F451C6">
              <w:rPr>
                <w:rFonts w:ascii="Times New Roman" w:eastAsia="Calibri" w:hAnsi="Times New Roman" w:cs="Times New Roman"/>
                <w:b/>
                <w:sz w:val="22"/>
              </w:rPr>
              <w:t>Proposal for Intersectionality Project Due</w:t>
            </w:r>
          </w:p>
        </w:tc>
      </w:tr>
      <w:tr w:rsidR="00EE6F38" w:rsidRPr="00BC0503" w14:paraId="1D02C947" w14:textId="77777777" w:rsidTr="4E91C18E">
        <w:trPr>
          <w:cantSplit/>
        </w:trPr>
        <w:tc>
          <w:tcPr>
            <w:tcW w:w="939" w:type="dxa"/>
          </w:tcPr>
          <w:p w14:paraId="44240AAE" w14:textId="77777777" w:rsidR="00EE6F38" w:rsidRPr="00F451C6" w:rsidRDefault="00EE6F38" w:rsidP="00EE6F38">
            <w:pPr>
              <w:spacing w:after="160"/>
              <w:rPr>
                <w:rFonts w:ascii="Times New Roman" w:eastAsia="Calibri" w:hAnsi="Times New Roman" w:cs="Times New Roman"/>
                <w:szCs w:val="24"/>
              </w:rPr>
            </w:pPr>
            <w:r w:rsidRPr="00F451C6">
              <w:rPr>
                <w:rFonts w:ascii="Times New Roman" w:eastAsia="Calibri" w:hAnsi="Times New Roman" w:cs="Times New Roman"/>
                <w:szCs w:val="24"/>
              </w:rPr>
              <w:t>5</w:t>
            </w:r>
          </w:p>
        </w:tc>
        <w:tc>
          <w:tcPr>
            <w:tcW w:w="951" w:type="dxa"/>
          </w:tcPr>
          <w:p w14:paraId="6D072C0D" w14:textId="77777777" w:rsidR="00EE6F38" w:rsidRPr="00F451C6" w:rsidRDefault="00EE6F38" w:rsidP="00EE6F38">
            <w:pPr>
              <w:spacing w:after="160"/>
              <w:rPr>
                <w:rFonts w:ascii="Times New Roman" w:eastAsia="Calibri" w:hAnsi="Times New Roman" w:cs="Times New Roman"/>
                <w:szCs w:val="24"/>
              </w:rPr>
            </w:pPr>
          </w:p>
        </w:tc>
        <w:tc>
          <w:tcPr>
            <w:tcW w:w="3420" w:type="dxa"/>
          </w:tcPr>
          <w:p w14:paraId="559F8665" w14:textId="1FBC374E" w:rsidR="00EE6F38" w:rsidRPr="004032B9" w:rsidRDefault="00FB1377" w:rsidP="004032B9">
            <w:pPr>
              <w:spacing w:after="200" w:line="240" w:lineRule="auto"/>
              <w:ind w:left="360"/>
              <w:contextualSpacing/>
              <w:rPr>
                <w:rFonts w:ascii="Times New Roman" w:eastAsia="Calibri" w:hAnsi="Times New Roman" w:cs="Times New Roman"/>
                <w:sz w:val="22"/>
              </w:rPr>
            </w:pPr>
            <w:r w:rsidRPr="4E91C18E">
              <w:rPr>
                <w:rFonts w:ascii="Times New Roman" w:eastAsia="Calibri" w:hAnsi="Times New Roman" w:cs="Times New Roman"/>
                <w:sz w:val="22"/>
              </w:rPr>
              <w:t xml:space="preserve">Race and Ethnicity: </w:t>
            </w:r>
            <w:r w:rsidR="00594C86" w:rsidRPr="4E91C18E">
              <w:rPr>
                <w:rFonts w:ascii="Times New Roman" w:eastAsia="Calibri" w:hAnsi="Times New Roman" w:cs="Times New Roman"/>
                <w:sz w:val="22"/>
              </w:rPr>
              <w:t>I</w:t>
            </w:r>
            <w:r w:rsidRPr="4E91C18E">
              <w:rPr>
                <w:rFonts w:ascii="Times New Roman" w:eastAsia="Calibri" w:hAnsi="Times New Roman" w:cs="Times New Roman"/>
                <w:sz w:val="22"/>
              </w:rPr>
              <w:t>mplications for access and equity in school</w:t>
            </w:r>
          </w:p>
        </w:tc>
        <w:tc>
          <w:tcPr>
            <w:tcW w:w="2250" w:type="dxa"/>
          </w:tcPr>
          <w:p w14:paraId="68D9EF1F" w14:textId="77777777" w:rsidR="00EE6F38" w:rsidRPr="00F451C6" w:rsidRDefault="00CD4EB9" w:rsidP="00EA33F8">
            <w:pPr>
              <w:pStyle w:val="NoSpacing"/>
              <w:rPr>
                <w:rFonts w:ascii="Times New Roman" w:eastAsia="Calibri" w:hAnsi="Times New Roman" w:cs="Times New Roman"/>
                <w:sz w:val="22"/>
              </w:rPr>
            </w:pPr>
            <w:r w:rsidRPr="00F451C6">
              <w:rPr>
                <w:rFonts w:ascii="Times New Roman" w:eastAsia="Calibri" w:hAnsi="Times New Roman" w:cs="Times New Roman"/>
                <w:sz w:val="22"/>
              </w:rPr>
              <w:t>Pang: Chapters 4 &amp; 5</w:t>
            </w:r>
          </w:p>
        </w:tc>
        <w:tc>
          <w:tcPr>
            <w:tcW w:w="2201" w:type="dxa"/>
          </w:tcPr>
          <w:p w14:paraId="314C192D" w14:textId="77777777" w:rsidR="0031753E" w:rsidRPr="00F451C6" w:rsidRDefault="00EE6F38" w:rsidP="0031753E">
            <w:pPr>
              <w:rPr>
                <w:rFonts w:ascii="Times New Roman" w:eastAsia="Calibri" w:hAnsi="Times New Roman" w:cs="Times New Roman"/>
                <w:sz w:val="22"/>
              </w:rPr>
            </w:pPr>
            <w:r w:rsidRPr="00F451C6">
              <w:rPr>
                <w:rFonts w:ascii="Times New Roman" w:eastAsia="Calibri" w:hAnsi="Times New Roman" w:cs="Times New Roman"/>
                <w:b/>
                <w:sz w:val="22"/>
              </w:rPr>
              <w:t>Discussion Board 3</w:t>
            </w:r>
            <w:r w:rsidRPr="00F451C6">
              <w:rPr>
                <w:rFonts w:ascii="Times New Roman" w:eastAsia="Calibri" w:hAnsi="Times New Roman" w:cs="Times New Roman"/>
                <w:sz w:val="22"/>
              </w:rPr>
              <w:t xml:space="preserve"> </w:t>
            </w:r>
          </w:p>
          <w:p w14:paraId="281D4B0C" w14:textId="74F38803" w:rsidR="00EE6F38" w:rsidRPr="00F451C6" w:rsidRDefault="3DFF2EA7" w:rsidP="3DFF2EA7">
            <w:pPr>
              <w:spacing w:after="160"/>
              <w:rPr>
                <w:rFonts w:ascii="Times New Roman" w:eastAsia="Calibri" w:hAnsi="Times New Roman" w:cs="Times New Roman"/>
                <w:sz w:val="22"/>
              </w:rPr>
            </w:pPr>
            <w:r w:rsidRPr="00F451C6">
              <w:rPr>
                <w:rFonts w:ascii="Times New Roman" w:hAnsi="Times New Roman" w:cs="Times New Roman"/>
                <w:sz w:val="22"/>
              </w:rPr>
              <w:t>(5 points possible)</w:t>
            </w:r>
          </w:p>
        </w:tc>
      </w:tr>
      <w:tr w:rsidR="00EE6F38" w:rsidRPr="00BC0503" w14:paraId="408C47F7" w14:textId="77777777" w:rsidTr="4E91C18E">
        <w:trPr>
          <w:cantSplit/>
        </w:trPr>
        <w:tc>
          <w:tcPr>
            <w:tcW w:w="939" w:type="dxa"/>
          </w:tcPr>
          <w:p w14:paraId="29B4EA11" w14:textId="77777777" w:rsidR="00EE6F38" w:rsidRPr="00F451C6" w:rsidRDefault="00EE6F38" w:rsidP="00EE6F38">
            <w:pPr>
              <w:spacing w:after="160"/>
              <w:rPr>
                <w:rFonts w:ascii="Times New Roman" w:eastAsia="Calibri" w:hAnsi="Times New Roman" w:cs="Times New Roman"/>
                <w:szCs w:val="24"/>
              </w:rPr>
            </w:pPr>
            <w:r w:rsidRPr="00F451C6">
              <w:rPr>
                <w:rFonts w:ascii="Times New Roman" w:eastAsia="Calibri" w:hAnsi="Times New Roman" w:cs="Times New Roman"/>
                <w:szCs w:val="24"/>
              </w:rPr>
              <w:t>6</w:t>
            </w:r>
          </w:p>
        </w:tc>
        <w:tc>
          <w:tcPr>
            <w:tcW w:w="951" w:type="dxa"/>
          </w:tcPr>
          <w:p w14:paraId="48A21919" w14:textId="77777777" w:rsidR="00EE6F38" w:rsidRPr="00F451C6" w:rsidRDefault="00EE6F38" w:rsidP="00EE6F38">
            <w:pPr>
              <w:spacing w:after="160"/>
              <w:rPr>
                <w:rFonts w:ascii="Times New Roman" w:eastAsia="Calibri" w:hAnsi="Times New Roman" w:cs="Times New Roman"/>
                <w:szCs w:val="24"/>
              </w:rPr>
            </w:pPr>
          </w:p>
        </w:tc>
        <w:tc>
          <w:tcPr>
            <w:tcW w:w="3420" w:type="dxa"/>
          </w:tcPr>
          <w:p w14:paraId="1B0B754D" w14:textId="77777777" w:rsidR="00EE6F38" w:rsidRPr="00F451C6" w:rsidRDefault="00FB1377" w:rsidP="00D74312">
            <w:pPr>
              <w:spacing w:after="200" w:line="240" w:lineRule="auto"/>
              <w:ind w:left="360"/>
              <w:contextualSpacing/>
              <w:rPr>
                <w:rFonts w:ascii="Times New Roman" w:eastAsia="Calibri" w:hAnsi="Times New Roman" w:cs="Times New Roman"/>
                <w:sz w:val="22"/>
              </w:rPr>
            </w:pPr>
            <w:r w:rsidRPr="00F451C6">
              <w:rPr>
                <w:rFonts w:ascii="Times New Roman" w:eastAsia="Calibri" w:hAnsi="Times New Roman" w:cs="Times New Roman"/>
                <w:sz w:val="22"/>
              </w:rPr>
              <w:t>Socio-economic status and the impact of poverty on student achievement</w:t>
            </w:r>
          </w:p>
        </w:tc>
        <w:tc>
          <w:tcPr>
            <w:tcW w:w="2250" w:type="dxa"/>
          </w:tcPr>
          <w:p w14:paraId="118C7CC7" w14:textId="77777777" w:rsidR="00EE6F38" w:rsidRPr="00F451C6" w:rsidRDefault="00CD4EB9" w:rsidP="00EA33F8">
            <w:pPr>
              <w:pStyle w:val="NoSpacing"/>
              <w:rPr>
                <w:rFonts w:ascii="Times New Roman" w:eastAsia="Calibri" w:hAnsi="Times New Roman" w:cs="Times New Roman"/>
                <w:sz w:val="22"/>
              </w:rPr>
            </w:pPr>
            <w:r w:rsidRPr="00F451C6">
              <w:rPr>
                <w:rFonts w:ascii="Times New Roman" w:eastAsia="Calibri" w:hAnsi="Times New Roman" w:cs="Times New Roman"/>
                <w:sz w:val="22"/>
              </w:rPr>
              <w:t>Pang: Chapter 6</w:t>
            </w:r>
          </w:p>
        </w:tc>
        <w:tc>
          <w:tcPr>
            <w:tcW w:w="2201" w:type="dxa"/>
          </w:tcPr>
          <w:p w14:paraId="4E4A82E2" w14:textId="77777777" w:rsidR="000A6836" w:rsidRPr="00F451C6" w:rsidRDefault="00EE6F38" w:rsidP="00EE6F38">
            <w:pPr>
              <w:spacing w:after="160"/>
              <w:rPr>
                <w:rFonts w:ascii="Times New Roman" w:eastAsia="Calibri" w:hAnsi="Times New Roman" w:cs="Times New Roman"/>
                <w:sz w:val="22"/>
              </w:rPr>
            </w:pPr>
            <w:r w:rsidRPr="00F451C6">
              <w:rPr>
                <w:rFonts w:ascii="Times New Roman" w:eastAsia="Calibri" w:hAnsi="Times New Roman" w:cs="Times New Roman"/>
                <w:b/>
                <w:sz w:val="22"/>
              </w:rPr>
              <w:t>Discussion Board 4</w:t>
            </w:r>
            <w:r w:rsidRPr="00F451C6">
              <w:rPr>
                <w:rFonts w:ascii="Times New Roman" w:eastAsia="Calibri" w:hAnsi="Times New Roman" w:cs="Times New Roman"/>
                <w:sz w:val="22"/>
              </w:rPr>
              <w:t xml:space="preserve"> </w:t>
            </w:r>
          </w:p>
          <w:p w14:paraId="7E888638" w14:textId="77777777" w:rsidR="00EE6F38" w:rsidRPr="00F451C6" w:rsidRDefault="000A6836" w:rsidP="00EE6F38">
            <w:pPr>
              <w:spacing w:after="160"/>
              <w:rPr>
                <w:rFonts w:ascii="Times New Roman" w:eastAsia="Calibri" w:hAnsi="Times New Roman" w:cs="Times New Roman"/>
                <w:b/>
                <w:sz w:val="22"/>
              </w:rPr>
            </w:pPr>
            <w:r w:rsidRPr="00F451C6">
              <w:rPr>
                <w:rFonts w:ascii="Times New Roman" w:eastAsia="Calibri" w:hAnsi="Times New Roman" w:cs="Times New Roman"/>
                <w:b/>
                <w:sz w:val="22"/>
              </w:rPr>
              <w:t>Article 1 Summary for Intersectionality Project</w:t>
            </w:r>
          </w:p>
        </w:tc>
      </w:tr>
      <w:tr w:rsidR="00EE6F38" w:rsidRPr="00BC0503" w14:paraId="4B036BE7" w14:textId="77777777" w:rsidTr="4E91C18E">
        <w:trPr>
          <w:cantSplit/>
        </w:trPr>
        <w:tc>
          <w:tcPr>
            <w:tcW w:w="939" w:type="dxa"/>
          </w:tcPr>
          <w:p w14:paraId="75697EEC" w14:textId="77777777" w:rsidR="00EE6F38" w:rsidRPr="00F451C6" w:rsidRDefault="00EE6F38" w:rsidP="00EE6F38">
            <w:pPr>
              <w:spacing w:after="160"/>
              <w:rPr>
                <w:rFonts w:ascii="Times New Roman" w:eastAsia="Calibri" w:hAnsi="Times New Roman" w:cs="Times New Roman"/>
                <w:szCs w:val="24"/>
              </w:rPr>
            </w:pPr>
            <w:r w:rsidRPr="00F451C6">
              <w:rPr>
                <w:rFonts w:ascii="Times New Roman" w:eastAsia="Calibri" w:hAnsi="Times New Roman" w:cs="Times New Roman"/>
                <w:szCs w:val="24"/>
              </w:rPr>
              <w:t>7</w:t>
            </w:r>
          </w:p>
        </w:tc>
        <w:tc>
          <w:tcPr>
            <w:tcW w:w="951" w:type="dxa"/>
          </w:tcPr>
          <w:p w14:paraId="6BD18F9B" w14:textId="77777777" w:rsidR="00EE6F38" w:rsidRPr="00F451C6" w:rsidRDefault="00EE6F38" w:rsidP="00EE6F38">
            <w:pPr>
              <w:spacing w:after="160"/>
              <w:rPr>
                <w:rFonts w:ascii="Times New Roman" w:eastAsia="Calibri" w:hAnsi="Times New Roman" w:cs="Times New Roman"/>
                <w:szCs w:val="24"/>
              </w:rPr>
            </w:pPr>
          </w:p>
        </w:tc>
        <w:tc>
          <w:tcPr>
            <w:tcW w:w="3420" w:type="dxa"/>
          </w:tcPr>
          <w:p w14:paraId="37FA2ACC" w14:textId="77777777" w:rsidR="00267134" w:rsidRPr="00F451C6" w:rsidRDefault="00FB1377" w:rsidP="00D74312">
            <w:pPr>
              <w:pStyle w:val="NoSpacing"/>
              <w:ind w:left="360"/>
              <w:rPr>
                <w:rFonts w:ascii="Times New Roman" w:eastAsia="Calibri" w:hAnsi="Times New Roman" w:cs="Times New Roman"/>
                <w:sz w:val="22"/>
              </w:rPr>
            </w:pPr>
            <w:r w:rsidRPr="00F451C6">
              <w:rPr>
                <w:rFonts w:ascii="Times New Roman" w:eastAsia="Calibri" w:hAnsi="Times New Roman" w:cs="Times New Roman"/>
                <w:sz w:val="22"/>
              </w:rPr>
              <w:t>Cultural and linguistic diversity in the community and in the classroom.</w:t>
            </w:r>
          </w:p>
          <w:p w14:paraId="238601FE" w14:textId="77777777" w:rsidR="00EA33F8" w:rsidRPr="00F451C6" w:rsidRDefault="00EA33F8" w:rsidP="00D74312">
            <w:pPr>
              <w:pStyle w:val="NoSpacing"/>
              <w:ind w:left="360"/>
              <w:rPr>
                <w:rFonts w:ascii="Times New Roman" w:hAnsi="Times New Roman" w:cs="Times New Roman"/>
                <w:sz w:val="22"/>
              </w:rPr>
            </w:pPr>
          </w:p>
        </w:tc>
        <w:tc>
          <w:tcPr>
            <w:tcW w:w="2250" w:type="dxa"/>
          </w:tcPr>
          <w:p w14:paraId="49AFC51E" w14:textId="77777777" w:rsidR="00EE6F38" w:rsidRPr="00F451C6" w:rsidRDefault="00CD4EB9" w:rsidP="00B36E69">
            <w:pPr>
              <w:pStyle w:val="NoSpacing"/>
              <w:rPr>
                <w:rFonts w:ascii="Times New Roman" w:eastAsia="Calibri" w:hAnsi="Times New Roman" w:cs="Times New Roman"/>
                <w:sz w:val="22"/>
              </w:rPr>
            </w:pPr>
            <w:r w:rsidRPr="00F451C6">
              <w:rPr>
                <w:rFonts w:ascii="Times New Roman" w:eastAsia="Calibri" w:hAnsi="Times New Roman" w:cs="Times New Roman"/>
                <w:sz w:val="22"/>
              </w:rPr>
              <w:t>Pang: Chapters 8 &amp; 10</w:t>
            </w:r>
          </w:p>
        </w:tc>
        <w:tc>
          <w:tcPr>
            <w:tcW w:w="2201" w:type="dxa"/>
          </w:tcPr>
          <w:p w14:paraId="04610F50" w14:textId="77777777" w:rsidR="00EE6F38" w:rsidRPr="00F451C6" w:rsidRDefault="00CD4EB9" w:rsidP="00EE6F38">
            <w:pPr>
              <w:spacing w:after="160"/>
              <w:rPr>
                <w:rFonts w:ascii="Times New Roman" w:eastAsia="Calibri" w:hAnsi="Times New Roman" w:cs="Times New Roman"/>
                <w:b/>
                <w:sz w:val="22"/>
              </w:rPr>
            </w:pPr>
            <w:r w:rsidRPr="00F451C6">
              <w:rPr>
                <w:rFonts w:ascii="Times New Roman" w:eastAsia="Calibri" w:hAnsi="Times New Roman" w:cs="Times New Roman"/>
                <w:b/>
                <w:sz w:val="22"/>
              </w:rPr>
              <w:t xml:space="preserve">Media Assignment Proposal </w:t>
            </w:r>
            <w:r w:rsidR="0031753E" w:rsidRPr="00F451C6">
              <w:rPr>
                <w:rFonts w:ascii="Times New Roman" w:eastAsia="Calibri" w:hAnsi="Times New Roman" w:cs="Times New Roman"/>
                <w:b/>
                <w:sz w:val="22"/>
              </w:rPr>
              <w:t>Due</w:t>
            </w:r>
          </w:p>
        </w:tc>
      </w:tr>
      <w:tr w:rsidR="00EE6F38" w:rsidRPr="00BC0503" w14:paraId="44C70583" w14:textId="77777777" w:rsidTr="4E91C18E">
        <w:trPr>
          <w:cantSplit/>
        </w:trPr>
        <w:tc>
          <w:tcPr>
            <w:tcW w:w="939" w:type="dxa"/>
          </w:tcPr>
          <w:p w14:paraId="44B0A208" w14:textId="77777777" w:rsidR="00EE6F38" w:rsidRPr="00F451C6" w:rsidRDefault="00EE6F38" w:rsidP="00EE6F38">
            <w:pPr>
              <w:spacing w:after="160"/>
              <w:rPr>
                <w:rFonts w:ascii="Times New Roman" w:eastAsia="Calibri" w:hAnsi="Times New Roman" w:cs="Times New Roman"/>
                <w:szCs w:val="24"/>
              </w:rPr>
            </w:pPr>
            <w:r w:rsidRPr="00F451C6">
              <w:rPr>
                <w:rFonts w:ascii="Times New Roman" w:eastAsia="Calibri" w:hAnsi="Times New Roman" w:cs="Times New Roman"/>
                <w:szCs w:val="24"/>
              </w:rPr>
              <w:t>8</w:t>
            </w:r>
          </w:p>
        </w:tc>
        <w:tc>
          <w:tcPr>
            <w:tcW w:w="951" w:type="dxa"/>
          </w:tcPr>
          <w:p w14:paraId="0F3CABC7" w14:textId="77777777" w:rsidR="00EE6F38" w:rsidRPr="00F451C6" w:rsidRDefault="00EE6F38" w:rsidP="00EE6F38">
            <w:pPr>
              <w:spacing w:after="160"/>
              <w:rPr>
                <w:rFonts w:ascii="Times New Roman" w:eastAsia="Calibri" w:hAnsi="Times New Roman" w:cs="Times New Roman"/>
                <w:szCs w:val="24"/>
              </w:rPr>
            </w:pPr>
          </w:p>
        </w:tc>
        <w:tc>
          <w:tcPr>
            <w:tcW w:w="3420" w:type="dxa"/>
          </w:tcPr>
          <w:p w14:paraId="7697B468" w14:textId="77777777" w:rsidR="00EE6F38" w:rsidRPr="00F451C6" w:rsidRDefault="00FB1377" w:rsidP="00D74312">
            <w:pPr>
              <w:spacing w:after="200" w:line="240" w:lineRule="auto"/>
              <w:ind w:left="360"/>
              <w:contextualSpacing/>
              <w:rPr>
                <w:rFonts w:ascii="Times New Roman" w:eastAsia="Calibri" w:hAnsi="Times New Roman" w:cs="Times New Roman"/>
                <w:sz w:val="22"/>
              </w:rPr>
            </w:pPr>
            <w:r w:rsidRPr="00F451C6">
              <w:rPr>
                <w:rFonts w:ascii="Times New Roman" w:eastAsia="Calibri" w:hAnsi="Times New Roman" w:cs="Times New Roman"/>
                <w:sz w:val="22"/>
              </w:rPr>
              <w:t>Gender and Sexual Orientation: how are these impacted by educational practices?</w:t>
            </w:r>
          </w:p>
        </w:tc>
        <w:tc>
          <w:tcPr>
            <w:tcW w:w="2250" w:type="dxa"/>
          </w:tcPr>
          <w:p w14:paraId="3398985A" w14:textId="77777777" w:rsidR="00EE6F38" w:rsidRPr="00F451C6" w:rsidRDefault="00CD4EB9" w:rsidP="00EE6F38">
            <w:pPr>
              <w:spacing w:after="160"/>
              <w:rPr>
                <w:rFonts w:ascii="Times New Roman" w:eastAsia="Calibri" w:hAnsi="Times New Roman" w:cs="Times New Roman"/>
                <w:sz w:val="22"/>
              </w:rPr>
            </w:pPr>
            <w:r w:rsidRPr="00F451C6">
              <w:rPr>
                <w:rFonts w:ascii="Times New Roman" w:eastAsia="Calibri" w:hAnsi="Times New Roman" w:cs="Times New Roman"/>
                <w:sz w:val="22"/>
              </w:rPr>
              <w:t>Pang: Chapter 7</w:t>
            </w:r>
          </w:p>
        </w:tc>
        <w:tc>
          <w:tcPr>
            <w:tcW w:w="2201" w:type="dxa"/>
          </w:tcPr>
          <w:p w14:paraId="4ABD19B1" w14:textId="77777777" w:rsidR="00EE6F38" w:rsidRPr="00F451C6" w:rsidRDefault="000A6836" w:rsidP="00CD4EB9">
            <w:pPr>
              <w:rPr>
                <w:rFonts w:ascii="Times New Roman" w:eastAsia="Calibri" w:hAnsi="Times New Roman" w:cs="Times New Roman"/>
                <w:b/>
                <w:sz w:val="22"/>
              </w:rPr>
            </w:pPr>
            <w:r w:rsidRPr="00F451C6">
              <w:rPr>
                <w:rFonts w:ascii="Times New Roman" w:eastAsia="Calibri" w:hAnsi="Times New Roman" w:cs="Times New Roman"/>
                <w:b/>
                <w:sz w:val="22"/>
              </w:rPr>
              <w:t>Article 2 Summary for Intersectionality Project</w:t>
            </w:r>
          </w:p>
        </w:tc>
      </w:tr>
      <w:tr w:rsidR="00EE6F38" w:rsidRPr="00BC0503" w14:paraId="6E363FAA" w14:textId="77777777" w:rsidTr="4E91C18E">
        <w:trPr>
          <w:cantSplit/>
        </w:trPr>
        <w:tc>
          <w:tcPr>
            <w:tcW w:w="939" w:type="dxa"/>
          </w:tcPr>
          <w:p w14:paraId="2B2B7304" w14:textId="77777777" w:rsidR="00EE6F38" w:rsidRPr="00F451C6" w:rsidRDefault="00EE6F38" w:rsidP="00EE6F38">
            <w:pPr>
              <w:spacing w:after="160"/>
              <w:rPr>
                <w:rFonts w:ascii="Times New Roman" w:eastAsia="Calibri" w:hAnsi="Times New Roman" w:cs="Times New Roman"/>
                <w:szCs w:val="24"/>
              </w:rPr>
            </w:pPr>
            <w:r w:rsidRPr="00F451C6">
              <w:rPr>
                <w:rFonts w:ascii="Times New Roman" w:eastAsia="Calibri" w:hAnsi="Times New Roman" w:cs="Times New Roman"/>
                <w:szCs w:val="24"/>
              </w:rPr>
              <w:t>9</w:t>
            </w:r>
          </w:p>
        </w:tc>
        <w:tc>
          <w:tcPr>
            <w:tcW w:w="951" w:type="dxa"/>
          </w:tcPr>
          <w:p w14:paraId="5B08B5D1" w14:textId="77777777" w:rsidR="00EE6F38" w:rsidRPr="00F451C6" w:rsidRDefault="00EE6F38" w:rsidP="00EE6F38">
            <w:pPr>
              <w:spacing w:after="160"/>
              <w:rPr>
                <w:rFonts w:ascii="Times New Roman" w:eastAsia="Calibri" w:hAnsi="Times New Roman" w:cs="Times New Roman"/>
                <w:szCs w:val="24"/>
              </w:rPr>
            </w:pPr>
          </w:p>
        </w:tc>
        <w:tc>
          <w:tcPr>
            <w:tcW w:w="3420" w:type="dxa"/>
          </w:tcPr>
          <w:p w14:paraId="542DC3CA" w14:textId="77777777" w:rsidR="00EE6F38" w:rsidRPr="00F451C6" w:rsidRDefault="00EA33F8" w:rsidP="00D74312">
            <w:pPr>
              <w:spacing w:after="200" w:line="240" w:lineRule="auto"/>
              <w:ind w:left="360"/>
              <w:contextualSpacing/>
              <w:rPr>
                <w:rFonts w:ascii="Times New Roman" w:eastAsia="Calibri" w:hAnsi="Times New Roman" w:cs="Times New Roman"/>
                <w:sz w:val="22"/>
              </w:rPr>
            </w:pPr>
            <w:r w:rsidRPr="00F451C6">
              <w:rPr>
                <w:rFonts w:ascii="Times New Roman" w:eastAsia="Calibri" w:hAnsi="Times New Roman" w:cs="Times New Roman"/>
                <w:sz w:val="22"/>
              </w:rPr>
              <w:t xml:space="preserve">Culturally-responsive practices with families and community members of underrepresented populations </w:t>
            </w:r>
          </w:p>
        </w:tc>
        <w:tc>
          <w:tcPr>
            <w:tcW w:w="2250" w:type="dxa"/>
          </w:tcPr>
          <w:p w14:paraId="59897B46" w14:textId="77777777" w:rsidR="00EE6F38" w:rsidRPr="00F451C6" w:rsidRDefault="00CD4EB9" w:rsidP="00EE6F38">
            <w:pPr>
              <w:spacing w:after="160"/>
              <w:rPr>
                <w:rFonts w:ascii="Times New Roman" w:eastAsia="Calibri" w:hAnsi="Times New Roman" w:cs="Times New Roman"/>
                <w:sz w:val="22"/>
              </w:rPr>
            </w:pPr>
            <w:r w:rsidRPr="00F451C6">
              <w:rPr>
                <w:rFonts w:ascii="Times New Roman" w:eastAsia="Calibri" w:hAnsi="Times New Roman" w:cs="Times New Roman"/>
                <w:sz w:val="22"/>
              </w:rPr>
              <w:t>Media Assignment Reading/Viewing</w:t>
            </w:r>
          </w:p>
          <w:p w14:paraId="16DEB4AB" w14:textId="77777777" w:rsidR="00D74312" w:rsidRPr="00F451C6" w:rsidRDefault="00D74312" w:rsidP="00D74312">
            <w:pPr>
              <w:pStyle w:val="NoSpacing"/>
              <w:rPr>
                <w:rFonts w:ascii="Times New Roman" w:hAnsi="Times New Roman" w:cs="Times New Roman"/>
                <w:sz w:val="22"/>
              </w:rPr>
            </w:pPr>
          </w:p>
        </w:tc>
        <w:tc>
          <w:tcPr>
            <w:tcW w:w="2201" w:type="dxa"/>
          </w:tcPr>
          <w:p w14:paraId="0AD9C6F4" w14:textId="77777777" w:rsidR="00EE6F38" w:rsidRPr="00F451C6" w:rsidRDefault="00EE6F38" w:rsidP="00EE6F38">
            <w:pPr>
              <w:spacing w:after="160"/>
              <w:rPr>
                <w:rFonts w:ascii="Times New Roman" w:eastAsia="Calibri" w:hAnsi="Times New Roman" w:cs="Times New Roman"/>
                <w:sz w:val="22"/>
              </w:rPr>
            </w:pPr>
          </w:p>
        </w:tc>
      </w:tr>
      <w:tr w:rsidR="00EE6F38" w:rsidRPr="00BC0503" w14:paraId="50A819BC" w14:textId="77777777" w:rsidTr="4E91C18E">
        <w:trPr>
          <w:cantSplit/>
        </w:trPr>
        <w:tc>
          <w:tcPr>
            <w:tcW w:w="939" w:type="dxa"/>
          </w:tcPr>
          <w:p w14:paraId="5D369756" w14:textId="77777777" w:rsidR="00EE6F38" w:rsidRPr="00F451C6" w:rsidRDefault="00EE6F38" w:rsidP="00EE6F38">
            <w:pPr>
              <w:spacing w:after="160"/>
              <w:rPr>
                <w:rFonts w:ascii="Times New Roman" w:eastAsia="Calibri" w:hAnsi="Times New Roman" w:cs="Times New Roman"/>
                <w:szCs w:val="24"/>
              </w:rPr>
            </w:pPr>
            <w:r w:rsidRPr="00F451C6">
              <w:rPr>
                <w:rFonts w:ascii="Times New Roman" w:eastAsia="Calibri" w:hAnsi="Times New Roman" w:cs="Times New Roman"/>
                <w:szCs w:val="24"/>
              </w:rPr>
              <w:t>10</w:t>
            </w:r>
          </w:p>
        </w:tc>
        <w:tc>
          <w:tcPr>
            <w:tcW w:w="951" w:type="dxa"/>
          </w:tcPr>
          <w:p w14:paraId="4B1F511A" w14:textId="77777777" w:rsidR="00EE6F38" w:rsidRPr="00F451C6" w:rsidRDefault="00EE6F38" w:rsidP="00EE6F38">
            <w:pPr>
              <w:spacing w:after="160"/>
              <w:rPr>
                <w:rFonts w:ascii="Times New Roman" w:eastAsia="Calibri" w:hAnsi="Times New Roman" w:cs="Times New Roman"/>
                <w:szCs w:val="24"/>
              </w:rPr>
            </w:pPr>
          </w:p>
        </w:tc>
        <w:tc>
          <w:tcPr>
            <w:tcW w:w="3420" w:type="dxa"/>
          </w:tcPr>
          <w:p w14:paraId="20CC5504" w14:textId="77777777" w:rsidR="00EE6F38" w:rsidRPr="00F451C6" w:rsidRDefault="00FB1377" w:rsidP="00D74312">
            <w:pPr>
              <w:spacing w:after="200" w:line="240" w:lineRule="auto"/>
              <w:ind w:left="360"/>
              <w:contextualSpacing/>
              <w:rPr>
                <w:rFonts w:ascii="Times New Roman" w:eastAsia="Calibri" w:hAnsi="Times New Roman" w:cs="Times New Roman"/>
                <w:sz w:val="22"/>
              </w:rPr>
            </w:pPr>
            <w:r w:rsidRPr="00F451C6">
              <w:rPr>
                <w:rFonts w:ascii="Times New Roman" w:eastAsia="Calibri" w:hAnsi="Times New Roman" w:cs="Times New Roman"/>
                <w:sz w:val="22"/>
              </w:rPr>
              <w:t>Understanding the impact of disability and diversity on assessment and ensuring bias-free and culturally responsive assessment practices</w:t>
            </w:r>
          </w:p>
        </w:tc>
        <w:tc>
          <w:tcPr>
            <w:tcW w:w="2250" w:type="dxa"/>
          </w:tcPr>
          <w:p w14:paraId="306E5355" w14:textId="77777777" w:rsidR="00EE6F38" w:rsidRPr="00F451C6" w:rsidRDefault="00CD4EB9" w:rsidP="00EE6F38">
            <w:pPr>
              <w:spacing w:after="160"/>
              <w:rPr>
                <w:rFonts w:ascii="Times New Roman" w:eastAsia="Calibri" w:hAnsi="Times New Roman" w:cs="Times New Roman"/>
                <w:sz w:val="22"/>
              </w:rPr>
            </w:pPr>
            <w:r w:rsidRPr="00F451C6">
              <w:rPr>
                <w:rFonts w:ascii="Times New Roman" w:eastAsia="Calibri" w:hAnsi="Times New Roman" w:cs="Times New Roman"/>
                <w:sz w:val="22"/>
              </w:rPr>
              <w:t>Media Assignment Reading/Viewing</w:t>
            </w:r>
          </w:p>
          <w:p w14:paraId="65F9C3DC" w14:textId="77777777" w:rsidR="00D74312" w:rsidRPr="00F451C6" w:rsidRDefault="00D74312" w:rsidP="00D74312">
            <w:pPr>
              <w:pStyle w:val="NoSpacing"/>
              <w:rPr>
                <w:rFonts w:ascii="Times New Roman" w:hAnsi="Times New Roman" w:cs="Times New Roman"/>
                <w:sz w:val="22"/>
              </w:rPr>
            </w:pPr>
          </w:p>
        </w:tc>
        <w:tc>
          <w:tcPr>
            <w:tcW w:w="2201" w:type="dxa"/>
          </w:tcPr>
          <w:p w14:paraId="599F1523" w14:textId="77777777" w:rsidR="00EE6F38" w:rsidRPr="00F451C6" w:rsidRDefault="000A6836" w:rsidP="00EE6F38">
            <w:pPr>
              <w:spacing w:after="160"/>
              <w:rPr>
                <w:rFonts w:ascii="Times New Roman" w:eastAsia="Calibri" w:hAnsi="Times New Roman" w:cs="Times New Roman"/>
                <w:b/>
                <w:sz w:val="22"/>
              </w:rPr>
            </w:pPr>
            <w:r w:rsidRPr="00F451C6">
              <w:rPr>
                <w:rFonts w:ascii="Times New Roman" w:eastAsia="Calibri" w:hAnsi="Times New Roman" w:cs="Times New Roman"/>
                <w:b/>
                <w:sz w:val="22"/>
              </w:rPr>
              <w:t>Article 3 Summary for Intersectionality Project</w:t>
            </w:r>
          </w:p>
        </w:tc>
      </w:tr>
      <w:tr w:rsidR="00EE6F38" w:rsidRPr="00BC0503" w14:paraId="2FBB49EE" w14:textId="77777777" w:rsidTr="4E91C18E">
        <w:trPr>
          <w:cantSplit/>
        </w:trPr>
        <w:tc>
          <w:tcPr>
            <w:tcW w:w="939" w:type="dxa"/>
          </w:tcPr>
          <w:p w14:paraId="4737E36C" w14:textId="77777777" w:rsidR="00EE6F38" w:rsidRPr="00F451C6" w:rsidRDefault="00EE6F38" w:rsidP="00EE6F38">
            <w:pPr>
              <w:spacing w:after="160"/>
              <w:rPr>
                <w:rFonts w:ascii="Times New Roman" w:eastAsia="Calibri" w:hAnsi="Times New Roman" w:cs="Times New Roman"/>
                <w:szCs w:val="24"/>
              </w:rPr>
            </w:pPr>
            <w:r w:rsidRPr="00F451C6">
              <w:rPr>
                <w:rFonts w:ascii="Times New Roman" w:eastAsia="Calibri" w:hAnsi="Times New Roman" w:cs="Times New Roman"/>
                <w:szCs w:val="24"/>
              </w:rPr>
              <w:t>11</w:t>
            </w:r>
          </w:p>
        </w:tc>
        <w:tc>
          <w:tcPr>
            <w:tcW w:w="951" w:type="dxa"/>
          </w:tcPr>
          <w:p w14:paraId="5023141B" w14:textId="77777777" w:rsidR="00EE6F38" w:rsidRPr="00F451C6" w:rsidRDefault="00EE6F38" w:rsidP="00EE6F38">
            <w:pPr>
              <w:spacing w:after="160"/>
              <w:rPr>
                <w:rFonts w:ascii="Times New Roman" w:eastAsia="Calibri" w:hAnsi="Times New Roman" w:cs="Times New Roman"/>
                <w:szCs w:val="24"/>
              </w:rPr>
            </w:pPr>
          </w:p>
        </w:tc>
        <w:tc>
          <w:tcPr>
            <w:tcW w:w="3420" w:type="dxa"/>
          </w:tcPr>
          <w:p w14:paraId="73D4435B" w14:textId="77777777" w:rsidR="00EE6F38" w:rsidRPr="00F451C6" w:rsidRDefault="00FB1377" w:rsidP="00F451C6">
            <w:pPr>
              <w:spacing w:after="200" w:line="240" w:lineRule="auto"/>
              <w:ind w:left="365"/>
              <w:contextualSpacing/>
              <w:rPr>
                <w:rFonts w:ascii="Times New Roman" w:eastAsia="Calibri" w:hAnsi="Times New Roman" w:cs="Times New Roman"/>
                <w:sz w:val="22"/>
              </w:rPr>
            </w:pPr>
            <w:r w:rsidRPr="00F451C6">
              <w:rPr>
                <w:rFonts w:ascii="Times New Roman" w:eastAsia="Calibri" w:hAnsi="Times New Roman" w:cs="Times New Roman"/>
                <w:sz w:val="22"/>
              </w:rPr>
              <w:t xml:space="preserve">Culturally responsive teaching and restorative </w:t>
            </w:r>
            <w:r w:rsidR="00EA33F8" w:rsidRPr="00F451C6">
              <w:rPr>
                <w:rFonts w:ascii="Times New Roman" w:eastAsia="Calibri" w:hAnsi="Times New Roman" w:cs="Times New Roman"/>
                <w:sz w:val="22"/>
              </w:rPr>
              <w:t xml:space="preserve">evidence-based </w:t>
            </w:r>
            <w:r w:rsidRPr="00F451C6">
              <w:rPr>
                <w:rFonts w:ascii="Times New Roman" w:eastAsia="Calibri" w:hAnsi="Times New Roman" w:cs="Times New Roman"/>
                <w:sz w:val="22"/>
              </w:rPr>
              <w:t>practices in elementary school</w:t>
            </w:r>
          </w:p>
        </w:tc>
        <w:tc>
          <w:tcPr>
            <w:tcW w:w="2250" w:type="dxa"/>
          </w:tcPr>
          <w:p w14:paraId="2E317198" w14:textId="77777777" w:rsidR="00EE6F38" w:rsidRPr="00F451C6" w:rsidRDefault="00CD4EB9" w:rsidP="00EE6F38">
            <w:pPr>
              <w:spacing w:after="160"/>
              <w:rPr>
                <w:rFonts w:ascii="Times New Roman" w:eastAsia="Calibri" w:hAnsi="Times New Roman" w:cs="Times New Roman"/>
                <w:sz w:val="22"/>
              </w:rPr>
            </w:pPr>
            <w:r w:rsidRPr="00F451C6">
              <w:rPr>
                <w:rFonts w:ascii="Times New Roman" w:eastAsia="Calibri" w:hAnsi="Times New Roman" w:cs="Times New Roman"/>
                <w:sz w:val="22"/>
              </w:rPr>
              <w:t>Media Assignment Reading/Viewing</w:t>
            </w:r>
          </w:p>
          <w:p w14:paraId="562C75D1" w14:textId="77777777" w:rsidR="00D74312" w:rsidRPr="00F451C6" w:rsidRDefault="00D74312" w:rsidP="00D74312">
            <w:pPr>
              <w:pStyle w:val="NoSpacing"/>
              <w:rPr>
                <w:rFonts w:ascii="Times New Roman" w:hAnsi="Times New Roman" w:cs="Times New Roman"/>
                <w:sz w:val="22"/>
              </w:rPr>
            </w:pPr>
          </w:p>
        </w:tc>
        <w:tc>
          <w:tcPr>
            <w:tcW w:w="2201" w:type="dxa"/>
          </w:tcPr>
          <w:p w14:paraId="5ECEC188" w14:textId="77777777" w:rsidR="00EE6F38" w:rsidRPr="00F451C6" w:rsidRDefault="000A6836" w:rsidP="00CD4EB9">
            <w:pPr>
              <w:rPr>
                <w:rFonts w:ascii="Times New Roman" w:eastAsia="Calibri" w:hAnsi="Times New Roman" w:cs="Times New Roman"/>
                <w:b/>
                <w:sz w:val="22"/>
              </w:rPr>
            </w:pPr>
            <w:r w:rsidRPr="00F451C6">
              <w:rPr>
                <w:rFonts w:ascii="Times New Roman" w:eastAsia="Calibri" w:hAnsi="Times New Roman" w:cs="Times New Roman"/>
                <w:b/>
                <w:sz w:val="22"/>
              </w:rPr>
              <w:t>Article 4 Summary for Intersectionality Project</w:t>
            </w:r>
          </w:p>
        </w:tc>
      </w:tr>
      <w:tr w:rsidR="00EE6F38" w:rsidRPr="00BC0503" w14:paraId="09A41475" w14:textId="77777777" w:rsidTr="4E91C18E">
        <w:trPr>
          <w:cantSplit/>
          <w:trHeight w:val="944"/>
        </w:trPr>
        <w:tc>
          <w:tcPr>
            <w:tcW w:w="939" w:type="dxa"/>
          </w:tcPr>
          <w:p w14:paraId="4B73E586" w14:textId="77777777" w:rsidR="00EE6F38" w:rsidRPr="00F451C6" w:rsidRDefault="00EE6F38" w:rsidP="00EE6F38">
            <w:pPr>
              <w:spacing w:after="160"/>
              <w:rPr>
                <w:rFonts w:ascii="Times New Roman" w:eastAsia="Calibri" w:hAnsi="Times New Roman" w:cs="Times New Roman"/>
                <w:szCs w:val="24"/>
              </w:rPr>
            </w:pPr>
            <w:r w:rsidRPr="00F451C6">
              <w:rPr>
                <w:rFonts w:ascii="Times New Roman" w:eastAsia="Calibri" w:hAnsi="Times New Roman" w:cs="Times New Roman"/>
                <w:szCs w:val="24"/>
              </w:rPr>
              <w:t>12</w:t>
            </w:r>
          </w:p>
        </w:tc>
        <w:tc>
          <w:tcPr>
            <w:tcW w:w="951" w:type="dxa"/>
          </w:tcPr>
          <w:p w14:paraId="664355AD" w14:textId="77777777" w:rsidR="00EE6F38" w:rsidRPr="00F451C6" w:rsidRDefault="00EE6F38" w:rsidP="00EE6F38">
            <w:pPr>
              <w:spacing w:after="160"/>
              <w:rPr>
                <w:rFonts w:ascii="Times New Roman" w:eastAsia="Calibri" w:hAnsi="Times New Roman" w:cs="Times New Roman"/>
                <w:szCs w:val="24"/>
              </w:rPr>
            </w:pPr>
          </w:p>
        </w:tc>
        <w:tc>
          <w:tcPr>
            <w:tcW w:w="3420" w:type="dxa"/>
            <w:shd w:val="clear" w:color="auto" w:fill="auto"/>
          </w:tcPr>
          <w:p w14:paraId="29EBC8C4" w14:textId="77777777" w:rsidR="00EE6F38" w:rsidRPr="00F451C6" w:rsidRDefault="00FB1377" w:rsidP="00D74312">
            <w:pPr>
              <w:spacing w:after="200" w:line="240" w:lineRule="auto"/>
              <w:ind w:left="360"/>
              <w:contextualSpacing/>
              <w:rPr>
                <w:rFonts w:ascii="Times New Roman" w:eastAsia="Calibri" w:hAnsi="Times New Roman" w:cs="Times New Roman"/>
                <w:sz w:val="22"/>
              </w:rPr>
            </w:pPr>
            <w:r w:rsidRPr="00F451C6">
              <w:rPr>
                <w:rFonts w:ascii="Times New Roman" w:eastAsia="Calibri" w:hAnsi="Times New Roman" w:cs="Times New Roman"/>
                <w:sz w:val="22"/>
              </w:rPr>
              <w:t xml:space="preserve">Culturally responsive teaching and restorative </w:t>
            </w:r>
            <w:r w:rsidR="00EA33F8" w:rsidRPr="00F451C6">
              <w:rPr>
                <w:rFonts w:ascii="Times New Roman" w:eastAsia="Calibri" w:hAnsi="Times New Roman" w:cs="Times New Roman"/>
                <w:sz w:val="22"/>
              </w:rPr>
              <w:t xml:space="preserve">evidence-based </w:t>
            </w:r>
            <w:r w:rsidRPr="00F451C6">
              <w:rPr>
                <w:rFonts w:ascii="Times New Roman" w:eastAsia="Calibri" w:hAnsi="Times New Roman" w:cs="Times New Roman"/>
                <w:sz w:val="22"/>
              </w:rPr>
              <w:t>practices in secondary school</w:t>
            </w:r>
          </w:p>
        </w:tc>
        <w:tc>
          <w:tcPr>
            <w:tcW w:w="2250" w:type="dxa"/>
          </w:tcPr>
          <w:p w14:paraId="1A965116" w14:textId="77777777" w:rsidR="00EE6F38" w:rsidRPr="00F451C6" w:rsidRDefault="00EE6F38" w:rsidP="00267134">
            <w:pPr>
              <w:pStyle w:val="NoSpacing"/>
              <w:rPr>
                <w:rFonts w:ascii="Times New Roman" w:eastAsia="Calibri" w:hAnsi="Times New Roman" w:cs="Times New Roman"/>
                <w:sz w:val="22"/>
              </w:rPr>
            </w:pPr>
          </w:p>
        </w:tc>
        <w:tc>
          <w:tcPr>
            <w:tcW w:w="2201" w:type="dxa"/>
          </w:tcPr>
          <w:p w14:paraId="1E767275" w14:textId="77777777" w:rsidR="00CD4EB9" w:rsidRPr="00F451C6" w:rsidRDefault="00CD4EB9" w:rsidP="00CD4EB9">
            <w:pPr>
              <w:spacing w:after="160"/>
              <w:rPr>
                <w:rFonts w:ascii="Times New Roman" w:eastAsia="Calibri" w:hAnsi="Times New Roman" w:cs="Times New Roman"/>
                <w:sz w:val="22"/>
              </w:rPr>
            </w:pPr>
            <w:r w:rsidRPr="00F451C6">
              <w:rPr>
                <w:rFonts w:ascii="Times New Roman" w:eastAsia="Calibri" w:hAnsi="Times New Roman" w:cs="Times New Roman"/>
                <w:b/>
                <w:sz w:val="22"/>
              </w:rPr>
              <w:t>Media Assignment Paper Due</w:t>
            </w:r>
          </w:p>
          <w:p w14:paraId="4586E327" w14:textId="77777777" w:rsidR="00EE6F38" w:rsidRPr="00F451C6" w:rsidRDefault="00816C01" w:rsidP="00EE6F38">
            <w:pPr>
              <w:spacing w:after="160"/>
              <w:rPr>
                <w:rFonts w:ascii="Times New Roman" w:eastAsia="Calibri" w:hAnsi="Times New Roman" w:cs="Times New Roman"/>
                <w:sz w:val="22"/>
              </w:rPr>
            </w:pPr>
            <w:r w:rsidRPr="00F451C6">
              <w:rPr>
                <w:rFonts w:ascii="Times New Roman" w:hAnsi="Times New Roman" w:cs="Times New Roman"/>
                <w:sz w:val="22"/>
              </w:rPr>
              <w:t>(25 points possible)</w:t>
            </w:r>
          </w:p>
        </w:tc>
      </w:tr>
      <w:tr w:rsidR="00EE6F38" w:rsidRPr="00BC0503" w14:paraId="762E8791" w14:textId="77777777" w:rsidTr="4E91C18E">
        <w:trPr>
          <w:cantSplit/>
        </w:trPr>
        <w:tc>
          <w:tcPr>
            <w:tcW w:w="939" w:type="dxa"/>
          </w:tcPr>
          <w:p w14:paraId="39F18D26" w14:textId="77777777" w:rsidR="00EE6F38" w:rsidRPr="00F451C6" w:rsidRDefault="00EE6F38" w:rsidP="00EE6F38">
            <w:pPr>
              <w:spacing w:after="160"/>
              <w:rPr>
                <w:rFonts w:ascii="Times New Roman" w:eastAsia="Calibri" w:hAnsi="Times New Roman" w:cs="Times New Roman"/>
                <w:szCs w:val="24"/>
              </w:rPr>
            </w:pPr>
            <w:r w:rsidRPr="00F451C6">
              <w:rPr>
                <w:rFonts w:ascii="Times New Roman" w:eastAsia="Calibri" w:hAnsi="Times New Roman" w:cs="Times New Roman"/>
                <w:szCs w:val="24"/>
              </w:rPr>
              <w:lastRenderedPageBreak/>
              <w:t>13</w:t>
            </w:r>
          </w:p>
        </w:tc>
        <w:tc>
          <w:tcPr>
            <w:tcW w:w="951" w:type="dxa"/>
          </w:tcPr>
          <w:p w14:paraId="7DF4E37C" w14:textId="77777777" w:rsidR="00EE6F38" w:rsidRPr="00F451C6" w:rsidRDefault="00EE6F38" w:rsidP="00EE6F38">
            <w:pPr>
              <w:spacing w:after="160"/>
              <w:rPr>
                <w:rFonts w:ascii="Times New Roman" w:eastAsia="Calibri" w:hAnsi="Times New Roman" w:cs="Times New Roman"/>
                <w:szCs w:val="24"/>
              </w:rPr>
            </w:pPr>
          </w:p>
        </w:tc>
        <w:tc>
          <w:tcPr>
            <w:tcW w:w="3420" w:type="dxa"/>
          </w:tcPr>
          <w:p w14:paraId="3442D036" w14:textId="77777777" w:rsidR="00EE6F38" w:rsidRPr="00F451C6" w:rsidRDefault="00FB1377" w:rsidP="00D74312">
            <w:pPr>
              <w:spacing w:after="200" w:line="240" w:lineRule="auto"/>
              <w:ind w:left="360"/>
              <w:contextualSpacing/>
              <w:rPr>
                <w:rFonts w:ascii="Times New Roman" w:eastAsia="Calibri" w:hAnsi="Times New Roman" w:cs="Times New Roman"/>
                <w:sz w:val="22"/>
              </w:rPr>
            </w:pPr>
            <w:r w:rsidRPr="00F451C6">
              <w:rPr>
                <w:rFonts w:ascii="Times New Roman" w:eastAsia="Calibri" w:hAnsi="Times New Roman" w:cs="Times New Roman"/>
                <w:sz w:val="22"/>
              </w:rPr>
              <w:t xml:space="preserve">Future directions in American education to ensure educational equity and inclusive education for all students </w:t>
            </w:r>
          </w:p>
        </w:tc>
        <w:tc>
          <w:tcPr>
            <w:tcW w:w="2250" w:type="dxa"/>
          </w:tcPr>
          <w:p w14:paraId="44FB30F8" w14:textId="77777777" w:rsidR="00EE6F38" w:rsidRPr="00F451C6" w:rsidRDefault="00EE6F38" w:rsidP="00EA33F8">
            <w:pPr>
              <w:pStyle w:val="NoSpacing"/>
              <w:rPr>
                <w:rFonts w:ascii="Times New Roman" w:eastAsia="Calibri" w:hAnsi="Times New Roman" w:cs="Times New Roman"/>
                <w:sz w:val="22"/>
              </w:rPr>
            </w:pPr>
          </w:p>
        </w:tc>
        <w:tc>
          <w:tcPr>
            <w:tcW w:w="2201" w:type="dxa"/>
          </w:tcPr>
          <w:p w14:paraId="1DA6542E" w14:textId="0CFED870" w:rsidR="00EE6F38" w:rsidRPr="00F451C6" w:rsidRDefault="3DFF2EA7" w:rsidP="3DFF2EA7">
            <w:pPr>
              <w:spacing w:after="160"/>
              <w:rPr>
                <w:rFonts w:ascii="Times New Roman" w:eastAsia="Calibri" w:hAnsi="Times New Roman" w:cs="Times New Roman"/>
                <w:sz w:val="22"/>
              </w:rPr>
            </w:pPr>
            <w:r w:rsidRPr="00F451C6">
              <w:rPr>
                <w:rFonts w:ascii="Times New Roman" w:eastAsia="Calibri" w:hAnsi="Times New Roman" w:cs="Times New Roman"/>
                <w:b/>
                <w:bCs/>
                <w:sz w:val="22"/>
              </w:rPr>
              <w:t>Intersectionality Introduction and Conclusion</w:t>
            </w:r>
            <w:r w:rsidRPr="00F451C6">
              <w:rPr>
                <w:rFonts w:ascii="Times New Roman" w:eastAsia="Calibri" w:hAnsi="Times New Roman" w:cs="Times New Roman"/>
                <w:sz w:val="22"/>
              </w:rPr>
              <w:t xml:space="preserve"> </w:t>
            </w:r>
            <w:r w:rsidRPr="00F451C6">
              <w:rPr>
                <w:rFonts w:ascii="Times New Roman" w:eastAsia="Calibri" w:hAnsi="Times New Roman" w:cs="Times New Roman"/>
                <w:b/>
                <w:bCs/>
                <w:sz w:val="22"/>
              </w:rPr>
              <w:t>due</w:t>
            </w:r>
          </w:p>
        </w:tc>
      </w:tr>
      <w:tr w:rsidR="00EE6F38" w:rsidRPr="00BC0503" w14:paraId="7B14CDCE" w14:textId="77777777" w:rsidTr="4E91C18E">
        <w:trPr>
          <w:cantSplit/>
        </w:trPr>
        <w:tc>
          <w:tcPr>
            <w:tcW w:w="939" w:type="dxa"/>
          </w:tcPr>
          <w:p w14:paraId="4E1E336A" w14:textId="77777777" w:rsidR="00EE6F38" w:rsidRPr="00F451C6" w:rsidRDefault="00EE6F38" w:rsidP="00EE6F38">
            <w:pPr>
              <w:spacing w:after="160"/>
              <w:rPr>
                <w:rFonts w:ascii="Times New Roman" w:eastAsia="Calibri" w:hAnsi="Times New Roman" w:cs="Times New Roman"/>
                <w:szCs w:val="24"/>
              </w:rPr>
            </w:pPr>
            <w:r w:rsidRPr="00F451C6">
              <w:rPr>
                <w:rFonts w:ascii="Times New Roman" w:eastAsia="Calibri" w:hAnsi="Times New Roman" w:cs="Times New Roman"/>
                <w:szCs w:val="24"/>
              </w:rPr>
              <w:t>14</w:t>
            </w:r>
          </w:p>
        </w:tc>
        <w:tc>
          <w:tcPr>
            <w:tcW w:w="951" w:type="dxa"/>
          </w:tcPr>
          <w:p w14:paraId="3041E394" w14:textId="77777777" w:rsidR="00EE6F38" w:rsidRPr="00F451C6" w:rsidRDefault="00EE6F38" w:rsidP="00EE6F38">
            <w:pPr>
              <w:spacing w:after="160"/>
              <w:rPr>
                <w:rFonts w:ascii="Times New Roman" w:eastAsia="Calibri" w:hAnsi="Times New Roman" w:cs="Times New Roman"/>
                <w:szCs w:val="24"/>
              </w:rPr>
            </w:pPr>
          </w:p>
        </w:tc>
        <w:tc>
          <w:tcPr>
            <w:tcW w:w="3420" w:type="dxa"/>
          </w:tcPr>
          <w:p w14:paraId="1E1BAC82" w14:textId="77777777" w:rsidR="00EE6F38" w:rsidRPr="00F451C6" w:rsidRDefault="00EE6F38" w:rsidP="00D74312">
            <w:pPr>
              <w:spacing w:after="200" w:line="240" w:lineRule="auto"/>
              <w:ind w:left="360"/>
              <w:contextualSpacing/>
              <w:rPr>
                <w:rFonts w:ascii="Times New Roman" w:eastAsia="Calibri" w:hAnsi="Times New Roman" w:cs="Times New Roman"/>
                <w:sz w:val="22"/>
              </w:rPr>
            </w:pPr>
            <w:r w:rsidRPr="00F451C6">
              <w:rPr>
                <w:rFonts w:ascii="Times New Roman" w:eastAsia="Calibri" w:hAnsi="Times New Roman" w:cs="Times New Roman"/>
                <w:sz w:val="22"/>
              </w:rPr>
              <w:t xml:space="preserve">Presentations of </w:t>
            </w:r>
            <w:r w:rsidR="00D74312" w:rsidRPr="00F451C6">
              <w:rPr>
                <w:rFonts w:ascii="Times New Roman" w:eastAsia="Calibri" w:hAnsi="Times New Roman" w:cs="Times New Roman"/>
                <w:sz w:val="22"/>
              </w:rPr>
              <w:t>Intersect</w:t>
            </w:r>
            <w:r w:rsidR="000A6836" w:rsidRPr="00F451C6">
              <w:rPr>
                <w:rFonts w:ascii="Times New Roman" w:eastAsia="Calibri" w:hAnsi="Times New Roman" w:cs="Times New Roman"/>
                <w:sz w:val="22"/>
              </w:rPr>
              <w:t>i</w:t>
            </w:r>
            <w:r w:rsidR="00D74312" w:rsidRPr="00F451C6">
              <w:rPr>
                <w:rFonts w:ascii="Times New Roman" w:eastAsia="Calibri" w:hAnsi="Times New Roman" w:cs="Times New Roman"/>
                <w:sz w:val="22"/>
              </w:rPr>
              <w:t xml:space="preserve">onality </w:t>
            </w:r>
            <w:r w:rsidRPr="00F451C6">
              <w:rPr>
                <w:rFonts w:ascii="Times New Roman" w:eastAsia="Calibri" w:hAnsi="Times New Roman" w:cs="Times New Roman"/>
                <w:sz w:val="22"/>
              </w:rPr>
              <w:t>Projects</w:t>
            </w:r>
          </w:p>
        </w:tc>
        <w:tc>
          <w:tcPr>
            <w:tcW w:w="2250" w:type="dxa"/>
          </w:tcPr>
          <w:p w14:paraId="42C6D796" w14:textId="77777777" w:rsidR="00EE6F38" w:rsidRPr="00F451C6" w:rsidRDefault="00EE6F38" w:rsidP="00EE6F38">
            <w:pPr>
              <w:spacing w:after="160"/>
              <w:rPr>
                <w:rFonts w:ascii="Times New Roman" w:eastAsia="Calibri" w:hAnsi="Times New Roman" w:cs="Times New Roman"/>
                <w:sz w:val="22"/>
              </w:rPr>
            </w:pPr>
          </w:p>
        </w:tc>
        <w:tc>
          <w:tcPr>
            <w:tcW w:w="2201" w:type="dxa"/>
          </w:tcPr>
          <w:p w14:paraId="3C4F3614" w14:textId="77777777" w:rsidR="00EE6F38" w:rsidRPr="00F451C6" w:rsidRDefault="00CD4EB9" w:rsidP="000A6836">
            <w:pPr>
              <w:spacing w:after="160"/>
              <w:rPr>
                <w:rFonts w:ascii="Times New Roman" w:eastAsia="Calibri" w:hAnsi="Times New Roman" w:cs="Times New Roman"/>
                <w:b/>
                <w:sz w:val="22"/>
              </w:rPr>
            </w:pPr>
            <w:r w:rsidRPr="00F451C6">
              <w:rPr>
                <w:rFonts w:ascii="Times New Roman" w:eastAsia="Calibri" w:hAnsi="Times New Roman" w:cs="Times New Roman"/>
                <w:b/>
                <w:sz w:val="22"/>
              </w:rPr>
              <w:t>Intersectionality Paper</w:t>
            </w:r>
            <w:r w:rsidR="00756511" w:rsidRPr="00F451C6">
              <w:rPr>
                <w:rFonts w:ascii="Times New Roman" w:eastAsia="Calibri" w:hAnsi="Times New Roman" w:cs="Times New Roman"/>
                <w:sz w:val="22"/>
              </w:rPr>
              <w:t xml:space="preserve"> </w:t>
            </w:r>
            <w:r w:rsidR="00F34500" w:rsidRPr="00F451C6">
              <w:rPr>
                <w:rFonts w:ascii="Times New Roman" w:eastAsia="Calibri" w:hAnsi="Times New Roman" w:cs="Times New Roman"/>
                <w:b/>
                <w:sz w:val="22"/>
              </w:rPr>
              <w:t>due</w:t>
            </w:r>
          </w:p>
          <w:p w14:paraId="42975A5E" w14:textId="77777777" w:rsidR="00816C01" w:rsidRPr="00F451C6" w:rsidRDefault="00816C01" w:rsidP="00816C01">
            <w:pPr>
              <w:pStyle w:val="NoSpacing"/>
              <w:rPr>
                <w:rFonts w:ascii="Times New Roman" w:hAnsi="Times New Roman" w:cs="Times New Roman"/>
              </w:rPr>
            </w:pPr>
            <w:r w:rsidRPr="00F451C6">
              <w:rPr>
                <w:rFonts w:ascii="Times New Roman" w:hAnsi="Times New Roman" w:cs="Times New Roman"/>
                <w:sz w:val="22"/>
              </w:rPr>
              <w:t>(35 points possible)</w:t>
            </w:r>
          </w:p>
          <w:p w14:paraId="56E79C87" w14:textId="77777777" w:rsidR="00EE6F38" w:rsidRPr="00F451C6" w:rsidRDefault="00CD4EB9" w:rsidP="00EE6F38">
            <w:pPr>
              <w:spacing w:after="160"/>
              <w:rPr>
                <w:rFonts w:ascii="Times New Roman" w:eastAsia="Calibri" w:hAnsi="Times New Roman" w:cs="Times New Roman"/>
                <w:b/>
                <w:sz w:val="22"/>
              </w:rPr>
            </w:pPr>
            <w:r w:rsidRPr="00F451C6">
              <w:rPr>
                <w:rFonts w:ascii="Times New Roman" w:eastAsia="Calibri" w:hAnsi="Times New Roman" w:cs="Times New Roman"/>
                <w:b/>
                <w:sz w:val="22"/>
              </w:rPr>
              <w:t xml:space="preserve">Intersectionality Project </w:t>
            </w:r>
            <w:r w:rsidR="0031753E" w:rsidRPr="00F451C6">
              <w:rPr>
                <w:rFonts w:ascii="Times New Roman" w:eastAsia="Calibri" w:hAnsi="Times New Roman" w:cs="Times New Roman"/>
                <w:b/>
                <w:sz w:val="22"/>
              </w:rPr>
              <w:t>Presentations</w:t>
            </w:r>
          </w:p>
          <w:p w14:paraId="39ED7E9A" w14:textId="77777777" w:rsidR="00816C01" w:rsidRPr="00F451C6" w:rsidRDefault="00816C01" w:rsidP="00816C01">
            <w:pPr>
              <w:pStyle w:val="NoSpacing"/>
              <w:rPr>
                <w:rFonts w:ascii="Times New Roman" w:hAnsi="Times New Roman" w:cs="Times New Roman"/>
              </w:rPr>
            </w:pPr>
            <w:r w:rsidRPr="00F451C6">
              <w:rPr>
                <w:rFonts w:ascii="Times New Roman" w:hAnsi="Times New Roman" w:cs="Times New Roman"/>
                <w:sz w:val="22"/>
              </w:rPr>
              <w:t>(5 points possible)</w:t>
            </w:r>
          </w:p>
        </w:tc>
      </w:tr>
      <w:tr w:rsidR="00EE6F38" w:rsidRPr="00BC0503" w14:paraId="483E7E1E" w14:textId="77777777" w:rsidTr="4E91C18E">
        <w:trPr>
          <w:cantSplit/>
          <w:trHeight w:val="242"/>
        </w:trPr>
        <w:tc>
          <w:tcPr>
            <w:tcW w:w="939" w:type="dxa"/>
          </w:tcPr>
          <w:p w14:paraId="4C2A823A" w14:textId="77777777" w:rsidR="00EE6F38" w:rsidRPr="00F451C6" w:rsidRDefault="00EE6F38" w:rsidP="00EE6F38">
            <w:pPr>
              <w:spacing w:after="160"/>
              <w:rPr>
                <w:rFonts w:ascii="Times New Roman" w:eastAsia="Calibri" w:hAnsi="Times New Roman" w:cs="Times New Roman"/>
                <w:szCs w:val="24"/>
              </w:rPr>
            </w:pPr>
            <w:r w:rsidRPr="00F451C6">
              <w:rPr>
                <w:rFonts w:ascii="Times New Roman" w:eastAsia="Calibri" w:hAnsi="Times New Roman" w:cs="Times New Roman"/>
                <w:szCs w:val="24"/>
              </w:rPr>
              <w:t>15</w:t>
            </w:r>
          </w:p>
        </w:tc>
        <w:tc>
          <w:tcPr>
            <w:tcW w:w="951" w:type="dxa"/>
          </w:tcPr>
          <w:p w14:paraId="6E1831B3" w14:textId="77777777" w:rsidR="00EE6F38" w:rsidRPr="00F451C6" w:rsidRDefault="00EE6F38" w:rsidP="00EE6F38">
            <w:pPr>
              <w:spacing w:after="160"/>
              <w:rPr>
                <w:rFonts w:ascii="Times New Roman" w:eastAsia="Calibri" w:hAnsi="Times New Roman" w:cs="Times New Roman"/>
                <w:szCs w:val="24"/>
              </w:rPr>
            </w:pPr>
          </w:p>
        </w:tc>
        <w:tc>
          <w:tcPr>
            <w:tcW w:w="3420" w:type="dxa"/>
          </w:tcPr>
          <w:p w14:paraId="6331FE58" w14:textId="77777777" w:rsidR="000A6836" w:rsidRPr="00F451C6" w:rsidRDefault="000A6836" w:rsidP="000A6836">
            <w:pPr>
              <w:spacing w:after="200" w:line="240" w:lineRule="auto"/>
              <w:ind w:left="360"/>
              <w:contextualSpacing/>
              <w:rPr>
                <w:rFonts w:ascii="Times New Roman" w:eastAsia="Calibri" w:hAnsi="Times New Roman" w:cs="Times New Roman"/>
                <w:sz w:val="22"/>
              </w:rPr>
            </w:pPr>
            <w:r w:rsidRPr="00F451C6">
              <w:rPr>
                <w:rFonts w:ascii="Times New Roman" w:eastAsia="Calibri" w:hAnsi="Times New Roman" w:cs="Times New Roman"/>
                <w:sz w:val="22"/>
              </w:rPr>
              <w:t>Course reflections &amp; wrap-up</w:t>
            </w:r>
          </w:p>
          <w:p w14:paraId="05B4A8D7" w14:textId="77777777" w:rsidR="00EE6F38" w:rsidRPr="00F451C6" w:rsidRDefault="00EE6F38" w:rsidP="00D74312">
            <w:pPr>
              <w:spacing w:after="200" w:line="240" w:lineRule="auto"/>
              <w:ind w:left="360"/>
              <w:contextualSpacing/>
              <w:rPr>
                <w:rFonts w:ascii="Times New Roman" w:eastAsia="Calibri" w:hAnsi="Times New Roman" w:cs="Times New Roman"/>
                <w:sz w:val="22"/>
              </w:rPr>
            </w:pPr>
            <w:r w:rsidRPr="00F451C6">
              <w:rPr>
                <w:rFonts w:ascii="Times New Roman" w:eastAsia="Calibri" w:hAnsi="Times New Roman" w:cs="Times New Roman"/>
                <w:sz w:val="22"/>
              </w:rPr>
              <w:t xml:space="preserve">Presentations of </w:t>
            </w:r>
            <w:r w:rsidR="00D74312" w:rsidRPr="00F451C6">
              <w:rPr>
                <w:rFonts w:ascii="Times New Roman" w:eastAsia="Calibri" w:hAnsi="Times New Roman" w:cs="Times New Roman"/>
                <w:sz w:val="22"/>
              </w:rPr>
              <w:t xml:space="preserve">Intersectionality </w:t>
            </w:r>
            <w:r w:rsidRPr="00F451C6">
              <w:rPr>
                <w:rFonts w:ascii="Times New Roman" w:eastAsia="Calibri" w:hAnsi="Times New Roman" w:cs="Times New Roman"/>
                <w:sz w:val="22"/>
              </w:rPr>
              <w:t xml:space="preserve">Projects  </w:t>
            </w:r>
          </w:p>
        </w:tc>
        <w:tc>
          <w:tcPr>
            <w:tcW w:w="2250" w:type="dxa"/>
          </w:tcPr>
          <w:p w14:paraId="54E11D2A" w14:textId="77777777" w:rsidR="00EE6F38" w:rsidRPr="00F451C6" w:rsidRDefault="00EE6F38" w:rsidP="00EE6F38">
            <w:pPr>
              <w:spacing w:after="160"/>
              <w:rPr>
                <w:rFonts w:ascii="Times New Roman" w:eastAsia="Calibri" w:hAnsi="Times New Roman" w:cs="Times New Roman"/>
                <w:sz w:val="22"/>
              </w:rPr>
            </w:pPr>
          </w:p>
        </w:tc>
        <w:tc>
          <w:tcPr>
            <w:tcW w:w="2201" w:type="dxa"/>
          </w:tcPr>
          <w:p w14:paraId="31C8B05A" w14:textId="77777777" w:rsidR="00EE6F38" w:rsidRPr="00F451C6" w:rsidRDefault="00CD4EB9" w:rsidP="00EE6F38">
            <w:pPr>
              <w:rPr>
                <w:rFonts w:ascii="Times New Roman" w:eastAsia="Calibri" w:hAnsi="Times New Roman" w:cs="Times New Roman"/>
                <w:b/>
                <w:sz w:val="22"/>
              </w:rPr>
            </w:pPr>
            <w:r w:rsidRPr="00F451C6">
              <w:rPr>
                <w:rFonts w:ascii="Times New Roman" w:eastAsia="Calibri" w:hAnsi="Times New Roman" w:cs="Times New Roman"/>
                <w:b/>
                <w:sz w:val="22"/>
              </w:rPr>
              <w:t xml:space="preserve">Intersectionality Project </w:t>
            </w:r>
            <w:r w:rsidR="0031753E" w:rsidRPr="00F451C6">
              <w:rPr>
                <w:rFonts w:ascii="Times New Roman" w:eastAsia="Calibri" w:hAnsi="Times New Roman" w:cs="Times New Roman"/>
                <w:b/>
                <w:sz w:val="22"/>
              </w:rPr>
              <w:t>Presentations</w:t>
            </w:r>
          </w:p>
          <w:p w14:paraId="7E999BDE" w14:textId="77777777" w:rsidR="00816C01" w:rsidRPr="00F451C6" w:rsidRDefault="00816C01" w:rsidP="00816C01">
            <w:pPr>
              <w:pStyle w:val="NoSpacing"/>
              <w:rPr>
                <w:rFonts w:ascii="Times New Roman" w:hAnsi="Times New Roman" w:cs="Times New Roman"/>
              </w:rPr>
            </w:pPr>
            <w:r w:rsidRPr="00F451C6">
              <w:rPr>
                <w:rFonts w:ascii="Times New Roman" w:hAnsi="Times New Roman" w:cs="Times New Roman"/>
                <w:sz w:val="22"/>
              </w:rPr>
              <w:t>(5 points possible)</w:t>
            </w:r>
          </w:p>
        </w:tc>
      </w:tr>
    </w:tbl>
    <w:p w14:paraId="485643D0" w14:textId="77777777" w:rsidR="005D5FF5" w:rsidRPr="004032B9" w:rsidRDefault="005D5FF5">
      <w:pPr>
        <w:pStyle w:val="NoSpacing"/>
        <w:rPr>
          <w:rFonts w:ascii="Times New Roman" w:hAnsi="Times New Roman" w:cs="Times New Roman"/>
        </w:rPr>
      </w:pPr>
      <w:r w:rsidRPr="005B02BF">
        <w:rPr>
          <w:rFonts w:ascii="Times New Roman" w:hAnsi="Times New Roman" w:cs="Times New Roman"/>
        </w:rPr>
        <w:t>*</w:t>
      </w:r>
      <w:r w:rsidRPr="004032B9">
        <w:rPr>
          <w:rFonts w:ascii="Times New Roman" w:hAnsi="Times New Roman" w:cs="Times New Roman"/>
        </w:rPr>
        <w:t>Note: Faculty reserves the right to alter the schedule as necessary, with notification to students.</w:t>
      </w:r>
    </w:p>
    <w:p w14:paraId="31126E5D" w14:textId="77777777" w:rsidR="00B21E03" w:rsidRPr="00F451C6" w:rsidRDefault="00B21E03" w:rsidP="00B21E03">
      <w:pPr>
        <w:pStyle w:val="NoSpacing"/>
        <w:rPr>
          <w:rFonts w:ascii="Times New Roman" w:hAnsi="Times New Roman" w:cs="Times New Roman"/>
          <w:szCs w:val="24"/>
        </w:rPr>
      </w:pPr>
    </w:p>
    <w:p w14:paraId="773C4D99" w14:textId="77F40139" w:rsidR="3E5B879C" w:rsidRDefault="3E5B879C">
      <w:r>
        <w:br w:type="page"/>
      </w:r>
    </w:p>
    <w:p w14:paraId="4F904CB7" w14:textId="77777777" w:rsidR="00B21E03" w:rsidRPr="00F451C6" w:rsidRDefault="00B21E03" w:rsidP="00B21E03">
      <w:pPr>
        <w:pStyle w:val="NoSpacing"/>
        <w:rPr>
          <w:rFonts w:ascii="Times New Roman" w:eastAsia="Times New Roman" w:hAnsi="Times New Roman" w:cs="Times New Roman"/>
          <w:position w:val="1"/>
          <w:szCs w:val="24"/>
        </w:rPr>
      </w:pPr>
    </w:p>
    <w:p w14:paraId="7FF148AA" w14:textId="51A67800" w:rsidR="00B21E03" w:rsidRPr="004032B9" w:rsidRDefault="00B21E03" w:rsidP="004032B9">
      <w:pPr>
        <w:pStyle w:val="Heading1"/>
        <w:spacing w:before="0"/>
        <w:rPr>
          <w:rFonts w:ascii="Times New Roman" w:hAnsi="Times New Roman" w:cs="Times New Roman"/>
        </w:rPr>
      </w:pPr>
      <w:r w:rsidRPr="005B02BF">
        <w:rPr>
          <w:rFonts w:ascii="Times New Roman" w:hAnsi="Times New Roman" w:cs="Times New Roman"/>
        </w:rPr>
        <w:t>Appendix</w:t>
      </w:r>
      <w:r w:rsidR="40DAF4C1" w:rsidRPr="005B02BF">
        <w:rPr>
          <w:rFonts w:ascii="Times New Roman" w:hAnsi="Times New Roman" w:cs="Times New Roman"/>
        </w:rPr>
        <w:t xml:space="preserve">: Intersectionality Rubric </w:t>
      </w:r>
    </w:p>
    <w:p w14:paraId="458C4485" w14:textId="055DEDF6" w:rsidR="427EF630" w:rsidRDefault="427EF630"/>
    <w:p w14:paraId="65A62F53" w14:textId="386D7001" w:rsidR="00067AAA" w:rsidRPr="00C368B2" w:rsidDel="6AF717D4" w:rsidRDefault="407FB72D" w:rsidP="004032B9">
      <w:r w:rsidRPr="004032B9">
        <w:rPr>
          <w:rFonts w:ascii="Times" w:eastAsia="Times" w:hAnsi="Times" w:cs="Times"/>
          <w:b/>
          <w:bCs/>
          <w:sz w:val="22"/>
        </w:rPr>
        <w:t>Rubric: Intersectionality Project</w:t>
      </w:r>
      <w:r w:rsidRPr="004032B9">
        <w:rPr>
          <w:rFonts w:ascii="Times" w:eastAsia="Times" w:hAnsi="Times" w:cs="Times"/>
          <w:sz w:val="22"/>
        </w:rPr>
        <w:t xml:space="preserve"> </w:t>
      </w:r>
    </w:p>
    <w:tbl>
      <w:tblPr>
        <w:tblStyle w:val="TableGrid"/>
        <w:tblW w:w="0" w:type="auto"/>
        <w:tblInd w:w="0" w:type="dxa"/>
        <w:tblLayout w:type="fixed"/>
        <w:tblLook w:val="01E0" w:firstRow="1" w:lastRow="1" w:firstColumn="1" w:lastColumn="1" w:noHBand="0" w:noVBand="0"/>
      </w:tblPr>
      <w:tblGrid>
        <w:gridCol w:w="2340"/>
        <w:gridCol w:w="2340"/>
        <w:gridCol w:w="2340"/>
        <w:gridCol w:w="2340"/>
      </w:tblGrid>
      <w:tr w:rsidR="407FB72D" w14:paraId="742060C1" w14:textId="77777777" w:rsidTr="1F48DF5E">
        <w:tc>
          <w:tcPr>
            <w:tcW w:w="2340" w:type="dxa"/>
          </w:tcPr>
          <w:p w14:paraId="4C1EFFB0" w14:textId="708B8171" w:rsidR="407FB72D" w:rsidRPr="004032B9" w:rsidRDefault="407FB72D">
            <w:pPr>
              <w:rPr>
                <w:rFonts w:ascii="Times" w:eastAsia="Times" w:hAnsi="Times" w:cs="Times"/>
                <w:sz w:val="22"/>
              </w:rPr>
            </w:pPr>
            <w:r w:rsidRPr="004032B9">
              <w:rPr>
                <w:rFonts w:ascii="Times" w:eastAsia="Times" w:hAnsi="Times" w:cs="Times"/>
                <w:sz w:val="22"/>
              </w:rPr>
              <w:t xml:space="preserve"> </w:t>
            </w:r>
          </w:p>
        </w:tc>
        <w:tc>
          <w:tcPr>
            <w:tcW w:w="2340" w:type="dxa"/>
          </w:tcPr>
          <w:p w14:paraId="6B923ADA" w14:textId="46F6DCA6" w:rsidR="407FB72D" w:rsidRPr="004032B9" w:rsidRDefault="407FB72D">
            <w:pPr>
              <w:rPr>
                <w:rFonts w:ascii="Times" w:eastAsia="Times" w:hAnsi="Times" w:cs="Times"/>
                <w:b/>
                <w:bCs/>
                <w:sz w:val="22"/>
              </w:rPr>
            </w:pPr>
            <w:r w:rsidRPr="004032B9">
              <w:rPr>
                <w:rFonts w:ascii="Times" w:eastAsia="Times" w:hAnsi="Times" w:cs="Times"/>
                <w:b/>
                <w:bCs/>
                <w:sz w:val="22"/>
              </w:rPr>
              <w:t>Does Not Meet Expectations</w:t>
            </w:r>
          </w:p>
          <w:p w14:paraId="3F03CD09" w14:textId="42B5BBA4" w:rsidR="407FB72D" w:rsidRPr="004032B9" w:rsidRDefault="407FB72D">
            <w:pPr>
              <w:rPr>
                <w:rFonts w:ascii="Times" w:eastAsia="Times" w:hAnsi="Times" w:cs="Times"/>
                <w:b/>
                <w:bCs/>
                <w:sz w:val="22"/>
              </w:rPr>
            </w:pPr>
            <w:r w:rsidRPr="004032B9">
              <w:rPr>
                <w:rFonts w:ascii="Times" w:eastAsia="Times" w:hAnsi="Times" w:cs="Times"/>
                <w:b/>
                <w:bCs/>
                <w:sz w:val="22"/>
              </w:rPr>
              <w:t>1</w:t>
            </w:r>
          </w:p>
        </w:tc>
        <w:tc>
          <w:tcPr>
            <w:tcW w:w="2340" w:type="dxa"/>
          </w:tcPr>
          <w:p w14:paraId="119C25C0" w14:textId="21248940" w:rsidR="407FB72D" w:rsidRPr="004032B9" w:rsidRDefault="407FB72D">
            <w:pPr>
              <w:rPr>
                <w:rFonts w:ascii="Times" w:eastAsia="Times" w:hAnsi="Times" w:cs="Times"/>
                <w:b/>
                <w:bCs/>
                <w:sz w:val="22"/>
              </w:rPr>
            </w:pPr>
            <w:r w:rsidRPr="004032B9">
              <w:rPr>
                <w:rFonts w:ascii="Times" w:eastAsia="Times" w:hAnsi="Times" w:cs="Times"/>
                <w:b/>
                <w:bCs/>
                <w:sz w:val="22"/>
              </w:rPr>
              <w:t>Meets Expectations</w:t>
            </w:r>
          </w:p>
          <w:p w14:paraId="3B16BB70" w14:textId="2B4EF920" w:rsidR="407FB72D" w:rsidRPr="004032B9" w:rsidRDefault="407FB72D">
            <w:pPr>
              <w:rPr>
                <w:rFonts w:ascii="Times" w:eastAsia="Times" w:hAnsi="Times" w:cs="Times"/>
                <w:b/>
                <w:bCs/>
                <w:sz w:val="22"/>
              </w:rPr>
            </w:pPr>
            <w:r w:rsidRPr="004032B9">
              <w:rPr>
                <w:rFonts w:ascii="Times" w:eastAsia="Times" w:hAnsi="Times" w:cs="Times"/>
                <w:b/>
                <w:bCs/>
                <w:sz w:val="22"/>
              </w:rPr>
              <w:t>2</w:t>
            </w:r>
          </w:p>
        </w:tc>
        <w:tc>
          <w:tcPr>
            <w:tcW w:w="2340" w:type="dxa"/>
          </w:tcPr>
          <w:p w14:paraId="2F7A987C" w14:textId="5A14AD4F" w:rsidR="407FB72D" w:rsidRPr="004032B9" w:rsidRDefault="407FB72D">
            <w:pPr>
              <w:rPr>
                <w:rFonts w:ascii="Times" w:eastAsia="Times" w:hAnsi="Times" w:cs="Times"/>
                <w:b/>
                <w:bCs/>
                <w:sz w:val="22"/>
              </w:rPr>
            </w:pPr>
            <w:r w:rsidRPr="004032B9">
              <w:rPr>
                <w:rFonts w:ascii="Times" w:eastAsia="Times" w:hAnsi="Times" w:cs="Times"/>
                <w:b/>
                <w:bCs/>
                <w:sz w:val="22"/>
              </w:rPr>
              <w:t>Exceeds Expectations</w:t>
            </w:r>
          </w:p>
          <w:p w14:paraId="28621D7B" w14:textId="1DD327FF" w:rsidR="407FB72D" w:rsidRPr="004032B9" w:rsidRDefault="407FB72D">
            <w:pPr>
              <w:rPr>
                <w:rFonts w:ascii="Times" w:eastAsia="Times" w:hAnsi="Times" w:cs="Times"/>
                <w:b/>
                <w:bCs/>
                <w:sz w:val="22"/>
              </w:rPr>
            </w:pPr>
            <w:r w:rsidRPr="004032B9">
              <w:rPr>
                <w:rFonts w:ascii="Times" w:eastAsia="Times" w:hAnsi="Times" w:cs="Times"/>
                <w:b/>
                <w:bCs/>
                <w:sz w:val="22"/>
              </w:rPr>
              <w:t>3</w:t>
            </w:r>
          </w:p>
        </w:tc>
      </w:tr>
      <w:tr w:rsidR="407FB72D" w14:paraId="225C4396" w14:textId="77777777" w:rsidTr="1F48DF5E">
        <w:tc>
          <w:tcPr>
            <w:tcW w:w="2340" w:type="dxa"/>
          </w:tcPr>
          <w:p w14:paraId="2B6A185D" w14:textId="7BEC38E3"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581A6030" w14:textId="48D2CBDE" w:rsidR="407FB72D" w:rsidRPr="004032B9" w:rsidRDefault="407FB72D">
            <w:pPr>
              <w:rPr>
                <w:rFonts w:ascii="Times" w:eastAsia="Times" w:hAnsi="Times" w:cs="Times"/>
                <w:sz w:val="22"/>
              </w:rPr>
            </w:pPr>
            <w:r w:rsidRPr="004032B9">
              <w:rPr>
                <w:rFonts w:ascii="Times" w:eastAsia="Times" w:hAnsi="Times" w:cs="Times"/>
                <w:sz w:val="22"/>
              </w:rPr>
              <w:t>Background Information to Intersectionality Exploration</w:t>
            </w:r>
          </w:p>
          <w:p w14:paraId="002BFE1A" w14:textId="71286E5F"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7E93578D" w14:textId="6F11F1AE" w:rsidR="407FB72D" w:rsidRPr="004032B9" w:rsidRDefault="407FB72D">
            <w:pPr>
              <w:rPr>
                <w:rFonts w:ascii="Times" w:eastAsia="Times" w:hAnsi="Times" w:cs="Times"/>
                <w:sz w:val="22"/>
              </w:rPr>
            </w:pPr>
            <w:r w:rsidRPr="004032B9">
              <w:rPr>
                <w:rFonts w:ascii="Times" w:eastAsia="Times" w:hAnsi="Times" w:cs="Times"/>
                <w:sz w:val="22"/>
              </w:rPr>
              <w:t>CEC/IPC Standard 1.0 and 1.1</w:t>
            </w:r>
          </w:p>
          <w:p w14:paraId="5D3C5085" w14:textId="5D909205"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5CB1439D" w14:textId="67ED2486" w:rsidR="407FB72D" w:rsidRPr="004032B9" w:rsidRDefault="407FB72D">
            <w:pPr>
              <w:rPr>
                <w:rFonts w:ascii="Times" w:eastAsia="Times" w:hAnsi="Times" w:cs="Times"/>
                <w:sz w:val="22"/>
              </w:rPr>
            </w:pPr>
            <w:r w:rsidRPr="004032B9">
              <w:rPr>
                <w:rFonts w:ascii="Times" w:eastAsia="Times" w:hAnsi="Times" w:cs="Times"/>
                <w:sz w:val="22"/>
              </w:rPr>
              <w:t xml:space="preserve">Candidate understands how exceptionalities may interact with development and learning and uses this knowledge to provide meaningful and challenging learning experiences for individuals with exceptionalities. </w:t>
            </w:r>
          </w:p>
          <w:p w14:paraId="7F333EAA" w14:textId="5B771CA5"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74A6E2DA" w14:textId="6E2B4A70" w:rsidR="407FB72D" w:rsidRPr="004032B9" w:rsidRDefault="407FB72D">
            <w:pPr>
              <w:rPr>
                <w:rFonts w:ascii="Times" w:eastAsia="Times" w:hAnsi="Times" w:cs="Times"/>
                <w:sz w:val="22"/>
              </w:rPr>
            </w:pPr>
            <w:r w:rsidRPr="004032B9">
              <w:rPr>
                <w:rFonts w:ascii="Times" w:eastAsia="Times" w:hAnsi="Times" w:cs="Times"/>
                <w:sz w:val="22"/>
              </w:rPr>
              <w:t>Candidate understands how language, culture, and family background influence the learning of individuals with exceptionalities</w:t>
            </w:r>
          </w:p>
          <w:p w14:paraId="6E5B82C0" w14:textId="7586A529"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268EE5A3" w14:textId="1EC06012" w:rsidR="407FB72D" w:rsidRPr="004032B9" w:rsidRDefault="407FB72D">
            <w:pPr>
              <w:rPr>
                <w:rFonts w:ascii="Times" w:eastAsia="Times" w:hAnsi="Times" w:cs="Times"/>
                <w:b/>
                <w:bCs/>
                <w:sz w:val="22"/>
              </w:rPr>
            </w:pPr>
            <w:r w:rsidRPr="004032B9">
              <w:rPr>
                <w:rFonts w:ascii="Times" w:eastAsia="Times" w:hAnsi="Times" w:cs="Times"/>
                <w:b/>
                <w:bCs/>
                <w:sz w:val="22"/>
              </w:rPr>
              <w:t xml:space="preserve"> </w:t>
            </w:r>
          </w:p>
          <w:p w14:paraId="5963FFBA" w14:textId="0017D4E3" w:rsidR="407FB72D" w:rsidRPr="004032B9" w:rsidRDefault="407FB72D">
            <w:pPr>
              <w:rPr>
                <w:rFonts w:ascii="Times" w:eastAsia="Times" w:hAnsi="Times" w:cs="Times"/>
                <w:sz w:val="22"/>
                <w:u w:val="single"/>
              </w:rPr>
            </w:pPr>
            <w:r w:rsidRPr="004032B9">
              <w:rPr>
                <w:rFonts w:ascii="Times" w:eastAsia="Times" w:hAnsi="Times" w:cs="Times"/>
                <w:sz w:val="22"/>
                <w:u w:val="single"/>
              </w:rPr>
              <w:t>.</w:t>
            </w:r>
          </w:p>
          <w:p w14:paraId="572DD86C" w14:textId="67525073" w:rsidR="407FB72D" w:rsidRPr="004032B9" w:rsidRDefault="407FB72D">
            <w:pPr>
              <w:rPr>
                <w:rFonts w:ascii="Times" w:eastAsia="Times" w:hAnsi="Times" w:cs="Times"/>
                <w:b/>
                <w:bCs/>
                <w:sz w:val="22"/>
              </w:rPr>
            </w:pPr>
            <w:r w:rsidRPr="004032B9">
              <w:rPr>
                <w:rFonts w:ascii="Times" w:eastAsia="Times" w:hAnsi="Times" w:cs="Times"/>
                <w:b/>
                <w:bCs/>
                <w:sz w:val="22"/>
              </w:rPr>
              <w:t xml:space="preserve"> </w:t>
            </w:r>
          </w:p>
          <w:p w14:paraId="496B1034" w14:textId="668DBF96"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1ED0F644" w14:textId="7BE8D34A"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2D4E6542" w14:textId="05F3430E" w:rsidR="407FB72D" w:rsidRPr="004032B9" w:rsidRDefault="407FB72D">
            <w:pPr>
              <w:rPr>
                <w:rFonts w:ascii="Times" w:eastAsia="Times" w:hAnsi="Times" w:cs="Times"/>
                <w:sz w:val="22"/>
              </w:rPr>
            </w:pPr>
            <w:r w:rsidRPr="004032B9">
              <w:rPr>
                <w:rFonts w:ascii="Times" w:eastAsia="Times" w:hAnsi="Times" w:cs="Times"/>
                <w:sz w:val="22"/>
              </w:rPr>
              <w:t xml:space="preserve"> </w:t>
            </w:r>
          </w:p>
        </w:tc>
        <w:tc>
          <w:tcPr>
            <w:tcW w:w="2340" w:type="dxa"/>
          </w:tcPr>
          <w:p w14:paraId="05A5BCE8" w14:textId="7A842C71" w:rsidR="407FB72D" w:rsidRPr="004032B9" w:rsidRDefault="407FB72D">
            <w:pPr>
              <w:rPr>
                <w:rFonts w:ascii="Times" w:eastAsia="Times" w:hAnsi="Times" w:cs="Times"/>
                <w:sz w:val="22"/>
              </w:rPr>
            </w:pPr>
            <w:r w:rsidRPr="004032B9">
              <w:rPr>
                <w:rFonts w:ascii="Times" w:eastAsia="Times" w:hAnsi="Times" w:cs="Times"/>
                <w:sz w:val="22"/>
              </w:rPr>
              <w:t xml:space="preserve"> Candidate does not provide a clear and focused introduction</w:t>
            </w:r>
          </w:p>
          <w:p w14:paraId="6CB9931A" w14:textId="223145ED"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6346CF97" w14:textId="1309E90F" w:rsidR="407FB72D" w:rsidRPr="004032B9" w:rsidRDefault="407FB72D">
            <w:pPr>
              <w:rPr>
                <w:rFonts w:ascii="Times" w:eastAsia="Times" w:hAnsi="Times" w:cs="Times"/>
                <w:sz w:val="22"/>
              </w:rPr>
            </w:pPr>
            <w:r w:rsidRPr="004032B9">
              <w:rPr>
                <w:rFonts w:ascii="Times" w:eastAsia="Times" w:hAnsi="Times" w:cs="Times"/>
                <w:sz w:val="22"/>
              </w:rPr>
              <w:t xml:space="preserve"> </w:t>
            </w:r>
            <w:proofErr w:type="spellStart"/>
            <w:r w:rsidRPr="004032B9">
              <w:rPr>
                <w:rFonts w:ascii="Times" w:eastAsia="Times" w:hAnsi="Times" w:cs="Times"/>
                <w:sz w:val="22"/>
              </w:rPr>
              <w:t>And/Or</w:t>
            </w:r>
            <w:proofErr w:type="spellEnd"/>
          </w:p>
          <w:p w14:paraId="0EFB10D1" w14:textId="531CCCCD" w:rsidR="407FB72D" w:rsidRPr="004032B9" w:rsidRDefault="407FB72D">
            <w:pPr>
              <w:rPr>
                <w:rFonts w:ascii="Times" w:eastAsia="Times" w:hAnsi="Times" w:cs="Times"/>
                <w:sz w:val="22"/>
              </w:rPr>
            </w:pPr>
            <w:r w:rsidRPr="004032B9">
              <w:rPr>
                <w:rFonts w:ascii="Times" w:eastAsia="Times" w:hAnsi="Times" w:cs="Times"/>
                <w:sz w:val="22"/>
              </w:rPr>
              <w:t>Candidate does not identify two areas of diversity through which intersectionality with disability will be examined.</w:t>
            </w:r>
          </w:p>
          <w:p w14:paraId="5715D97D" w14:textId="06EC8690"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6AA7907A" w14:textId="47B93C85" w:rsidR="407FB72D" w:rsidRPr="004032B9" w:rsidRDefault="407FB72D">
            <w:pPr>
              <w:rPr>
                <w:rFonts w:ascii="Times" w:eastAsia="Times" w:hAnsi="Times" w:cs="Times"/>
                <w:sz w:val="22"/>
              </w:rPr>
            </w:pPr>
            <w:r w:rsidRPr="004032B9">
              <w:rPr>
                <w:rFonts w:ascii="Times" w:eastAsia="Times" w:hAnsi="Times" w:cs="Times"/>
                <w:sz w:val="22"/>
              </w:rPr>
              <w:t>And/or</w:t>
            </w:r>
          </w:p>
          <w:p w14:paraId="742C02DD" w14:textId="7F92A227" w:rsidR="407FB72D" w:rsidRPr="004032B9" w:rsidRDefault="407FB72D">
            <w:pPr>
              <w:rPr>
                <w:rFonts w:ascii="Times" w:eastAsia="Times" w:hAnsi="Times" w:cs="Times"/>
                <w:sz w:val="22"/>
              </w:rPr>
            </w:pPr>
            <w:r w:rsidRPr="004032B9">
              <w:rPr>
                <w:rFonts w:ascii="Times" w:eastAsia="Times" w:hAnsi="Times" w:cs="Times"/>
                <w:sz w:val="22"/>
              </w:rPr>
              <w:t>Candidate fails to link this introduction to course content</w:t>
            </w:r>
            <w:r w:rsidRPr="004032B9">
              <w:rPr>
                <w:rFonts w:ascii="Times" w:eastAsia="Times" w:hAnsi="Times" w:cs="Times"/>
                <w:sz w:val="22"/>
                <w:u w:val="single"/>
              </w:rPr>
              <w:t xml:space="preserve"> </w:t>
            </w:r>
          </w:p>
          <w:p w14:paraId="44DDC3F3" w14:textId="414497F4"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651EE56F" w14:textId="33C1773B" w:rsidR="407FB72D" w:rsidRPr="004032B9" w:rsidRDefault="407FB72D">
            <w:pPr>
              <w:rPr>
                <w:rFonts w:ascii="Times" w:eastAsia="Times" w:hAnsi="Times" w:cs="Times"/>
                <w:sz w:val="22"/>
              </w:rPr>
            </w:pPr>
            <w:proofErr w:type="spellStart"/>
            <w:r w:rsidRPr="004032B9">
              <w:rPr>
                <w:rFonts w:ascii="Times" w:eastAsia="Times" w:hAnsi="Times" w:cs="Times"/>
                <w:sz w:val="22"/>
              </w:rPr>
              <w:t>And/Or</w:t>
            </w:r>
            <w:proofErr w:type="spellEnd"/>
          </w:p>
          <w:p w14:paraId="5B1BE903" w14:textId="3246379D" w:rsidR="407FB72D" w:rsidRPr="004032B9" w:rsidRDefault="407FB72D">
            <w:pPr>
              <w:rPr>
                <w:rFonts w:ascii="Times" w:eastAsia="Times" w:hAnsi="Times" w:cs="Times"/>
                <w:sz w:val="22"/>
              </w:rPr>
            </w:pPr>
            <w:r w:rsidRPr="004032B9">
              <w:rPr>
                <w:rFonts w:ascii="Times" w:eastAsia="Times" w:hAnsi="Times" w:cs="Times"/>
                <w:sz w:val="22"/>
              </w:rPr>
              <w:t>Candidate fails to identify own background of diversity affiliation(s)/biases.</w:t>
            </w:r>
          </w:p>
          <w:p w14:paraId="02BD86CF" w14:textId="6C3D690D" w:rsidR="407FB72D" w:rsidRPr="004032B9" w:rsidRDefault="407FB72D">
            <w:pPr>
              <w:rPr>
                <w:rFonts w:ascii="Times" w:eastAsia="Times" w:hAnsi="Times" w:cs="Times"/>
                <w:sz w:val="22"/>
              </w:rPr>
            </w:pPr>
            <w:r w:rsidRPr="004032B9">
              <w:rPr>
                <w:rFonts w:ascii="Times" w:eastAsia="Times" w:hAnsi="Times" w:cs="Times"/>
                <w:sz w:val="22"/>
              </w:rPr>
              <w:t xml:space="preserve"> </w:t>
            </w:r>
          </w:p>
        </w:tc>
        <w:tc>
          <w:tcPr>
            <w:tcW w:w="2340" w:type="dxa"/>
          </w:tcPr>
          <w:p w14:paraId="1A40CF56" w14:textId="417EABF0" w:rsidR="407FB72D" w:rsidRPr="004032B9" w:rsidRDefault="407FB72D">
            <w:pPr>
              <w:rPr>
                <w:rFonts w:ascii="Times" w:eastAsia="Times" w:hAnsi="Times" w:cs="Times"/>
                <w:sz w:val="22"/>
              </w:rPr>
            </w:pPr>
            <w:r w:rsidRPr="004032B9">
              <w:rPr>
                <w:rFonts w:ascii="Times" w:eastAsia="Times" w:hAnsi="Times" w:cs="Times"/>
                <w:sz w:val="22"/>
              </w:rPr>
              <w:t xml:space="preserve"> Candidate provides a clear and focused introduction to two areas of diversity through which intersectionality with disability will be examined.</w:t>
            </w:r>
          </w:p>
          <w:p w14:paraId="1751DB1B" w14:textId="3F7AD861" w:rsidR="407FB72D" w:rsidRPr="004032B9" w:rsidRDefault="407FB72D">
            <w:pPr>
              <w:rPr>
                <w:rFonts w:ascii="Times" w:eastAsia="Times" w:hAnsi="Times" w:cs="Times"/>
                <w:sz w:val="22"/>
              </w:rPr>
            </w:pPr>
            <w:r w:rsidRPr="004032B9">
              <w:rPr>
                <w:rFonts w:ascii="Times" w:eastAsia="Times" w:hAnsi="Times" w:cs="Times"/>
                <w:sz w:val="22"/>
              </w:rPr>
              <w:t>And</w:t>
            </w:r>
          </w:p>
          <w:p w14:paraId="5C45DEF6" w14:textId="24B99BFD" w:rsidR="407FB72D" w:rsidRPr="004032B9" w:rsidRDefault="407FB72D">
            <w:pPr>
              <w:rPr>
                <w:rFonts w:ascii="Times" w:eastAsia="Times" w:hAnsi="Times" w:cs="Times"/>
                <w:sz w:val="22"/>
              </w:rPr>
            </w:pPr>
            <w:r w:rsidRPr="004032B9">
              <w:rPr>
                <w:rFonts w:ascii="Times" w:eastAsia="Times" w:hAnsi="Times" w:cs="Times"/>
                <w:sz w:val="22"/>
              </w:rPr>
              <w:t xml:space="preserve">Candidate links </w:t>
            </w:r>
          </w:p>
          <w:p w14:paraId="00695B74" w14:textId="513DF0F3" w:rsidR="407FB72D" w:rsidRPr="004032B9" w:rsidRDefault="407FB72D">
            <w:pPr>
              <w:rPr>
                <w:rFonts w:ascii="Times" w:eastAsia="Times" w:hAnsi="Times" w:cs="Times"/>
                <w:sz w:val="22"/>
              </w:rPr>
            </w:pPr>
            <w:r w:rsidRPr="004032B9">
              <w:rPr>
                <w:rFonts w:ascii="Times" w:eastAsia="Times" w:hAnsi="Times" w:cs="Times"/>
                <w:sz w:val="22"/>
              </w:rPr>
              <w:t>introduction to course content</w:t>
            </w:r>
            <w:r w:rsidRPr="004032B9">
              <w:rPr>
                <w:rFonts w:ascii="Times" w:eastAsia="Times" w:hAnsi="Times" w:cs="Times"/>
                <w:sz w:val="22"/>
                <w:u w:val="single"/>
              </w:rPr>
              <w:t xml:space="preserve"> </w:t>
            </w:r>
          </w:p>
          <w:p w14:paraId="60CB9E66" w14:textId="63B6E668"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6A911B84" w14:textId="75EB4C81" w:rsidR="407FB72D" w:rsidRPr="004032B9" w:rsidRDefault="407FB72D">
            <w:pPr>
              <w:rPr>
                <w:rFonts w:ascii="Times" w:eastAsia="Times" w:hAnsi="Times" w:cs="Times"/>
                <w:sz w:val="22"/>
              </w:rPr>
            </w:pPr>
            <w:r w:rsidRPr="004032B9">
              <w:rPr>
                <w:rFonts w:ascii="Times" w:eastAsia="Times" w:hAnsi="Times" w:cs="Times"/>
                <w:sz w:val="22"/>
              </w:rPr>
              <w:t>And</w:t>
            </w:r>
          </w:p>
          <w:p w14:paraId="6AD40645" w14:textId="0F060C8E" w:rsidR="407FB72D" w:rsidRPr="004032B9" w:rsidRDefault="407FB72D">
            <w:pPr>
              <w:rPr>
                <w:rFonts w:ascii="Times" w:eastAsia="Times" w:hAnsi="Times" w:cs="Times"/>
                <w:sz w:val="22"/>
              </w:rPr>
            </w:pPr>
            <w:r w:rsidRPr="004032B9">
              <w:rPr>
                <w:rFonts w:ascii="Times" w:eastAsia="Times" w:hAnsi="Times" w:cs="Times"/>
                <w:sz w:val="22"/>
              </w:rPr>
              <w:t>Candidate includes Candidate’s own background of understanding and diversity affiliation(s)/biases.</w:t>
            </w:r>
          </w:p>
          <w:p w14:paraId="12721DF6" w14:textId="32E91B49" w:rsidR="407FB72D" w:rsidRPr="004032B9" w:rsidRDefault="407FB72D">
            <w:pPr>
              <w:rPr>
                <w:rFonts w:ascii="Times" w:eastAsia="Times" w:hAnsi="Times" w:cs="Times"/>
                <w:sz w:val="22"/>
              </w:rPr>
            </w:pPr>
            <w:r w:rsidRPr="004032B9">
              <w:rPr>
                <w:rFonts w:ascii="Times" w:eastAsia="Times" w:hAnsi="Times" w:cs="Times"/>
                <w:sz w:val="22"/>
              </w:rPr>
              <w:t xml:space="preserve"> </w:t>
            </w:r>
          </w:p>
        </w:tc>
        <w:tc>
          <w:tcPr>
            <w:tcW w:w="2340" w:type="dxa"/>
          </w:tcPr>
          <w:p w14:paraId="37C023FC" w14:textId="2BFDC6E0"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25FB680C" w14:textId="06831226" w:rsidR="407FB72D" w:rsidRPr="004032B9" w:rsidRDefault="407FB72D">
            <w:pPr>
              <w:rPr>
                <w:rFonts w:ascii="Times" w:eastAsia="Times" w:hAnsi="Times" w:cs="Times"/>
                <w:sz w:val="22"/>
              </w:rPr>
            </w:pPr>
            <w:r w:rsidRPr="004032B9">
              <w:rPr>
                <w:rFonts w:ascii="Times" w:eastAsia="Times" w:hAnsi="Times" w:cs="Times"/>
                <w:sz w:val="22"/>
              </w:rPr>
              <w:t>Candidate provides a clear and focused introduction to more than two areas of diversity through which intersectionality with disability will be examined.</w:t>
            </w:r>
          </w:p>
          <w:p w14:paraId="42B683DF" w14:textId="6BF41E94" w:rsidR="407FB72D" w:rsidRPr="004032B9" w:rsidRDefault="407FB72D">
            <w:pPr>
              <w:rPr>
                <w:rFonts w:ascii="Times" w:eastAsia="Times" w:hAnsi="Times" w:cs="Times"/>
                <w:sz w:val="22"/>
              </w:rPr>
            </w:pPr>
            <w:r w:rsidRPr="004032B9">
              <w:rPr>
                <w:rFonts w:ascii="Times" w:eastAsia="Times" w:hAnsi="Times" w:cs="Times"/>
                <w:sz w:val="22"/>
              </w:rPr>
              <w:t>And</w:t>
            </w:r>
          </w:p>
          <w:p w14:paraId="564E2D4A" w14:textId="689825A7" w:rsidR="407FB72D" w:rsidRPr="004032B9" w:rsidRDefault="407FB72D">
            <w:pPr>
              <w:rPr>
                <w:rFonts w:ascii="Times" w:eastAsia="Times" w:hAnsi="Times" w:cs="Times"/>
                <w:sz w:val="22"/>
              </w:rPr>
            </w:pPr>
            <w:r w:rsidRPr="004032B9">
              <w:rPr>
                <w:rFonts w:ascii="Times" w:eastAsia="Times" w:hAnsi="Times" w:cs="Times"/>
                <w:sz w:val="22"/>
              </w:rPr>
              <w:t xml:space="preserve">Candidate links </w:t>
            </w:r>
          </w:p>
          <w:p w14:paraId="435415EA" w14:textId="41B53B9E" w:rsidR="407FB72D" w:rsidRPr="004032B9" w:rsidRDefault="407FB72D">
            <w:pPr>
              <w:rPr>
                <w:rFonts w:ascii="Times" w:eastAsia="Times" w:hAnsi="Times" w:cs="Times"/>
                <w:sz w:val="22"/>
              </w:rPr>
            </w:pPr>
            <w:r w:rsidRPr="004032B9">
              <w:rPr>
                <w:rFonts w:ascii="Times" w:eastAsia="Times" w:hAnsi="Times" w:cs="Times"/>
                <w:sz w:val="22"/>
              </w:rPr>
              <w:t>introduction to course content and includes information from other evidence-based sources other than course content</w:t>
            </w:r>
          </w:p>
          <w:p w14:paraId="63DB6067" w14:textId="579C3EC5"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241E4B33" w14:textId="680CBE99" w:rsidR="407FB72D" w:rsidRPr="004032B9" w:rsidRDefault="407FB72D">
            <w:pPr>
              <w:rPr>
                <w:rFonts w:ascii="Times" w:eastAsia="Times" w:hAnsi="Times" w:cs="Times"/>
                <w:sz w:val="22"/>
              </w:rPr>
            </w:pPr>
            <w:r w:rsidRPr="004032B9">
              <w:rPr>
                <w:rFonts w:ascii="Times" w:eastAsia="Times" w:hAnsi="Times" w:cs="Times"/>
                <w:sz w:val="22"/>
              </w:rPr>
              <w:t>And</w:t>
            </w:r>
          </w:p>
          <w:p w14:paraId="7E907DD5" w14:textId="1676F643" w:rsidR="407FB72D" w:rsidRPr="004032B9" w:rsidRDefault="407FB72D">
            <w:pPr>
              <w:rPr>
                <w:rFonts w:ascii="Times" w:eastAsia="Times" w:hAnsi="Times" w:cs="Times"/>
                <w:sz w:val="22"/>
              </w:rPr>
            </w:pPr>
            <w:r w:rsidRPr="004032B9">
              <w:rPr>
                <w:rFonts w:ascii="Times" w:eastAsia="Times" w:hAnsi="Times" w:cs="Times"/>
                <w:sz w:val="22"/>
              </w:rPr>
              <w:t xml:space="preserve">Candidate includes Candidate’s own background of understanding and diversity affiliation(s)/biases and analyzes background in depth and detail </w:t>
            </w:r>
          </w:p>
          <w:p w14:paraId="3CE4DD00" w14:textId="37AFA6C3" w:rsidR="407FB72D" w:rsidRPr="004032B9" w:rsidRDefault="407FB72D">
            <w:pPr>
              <w:rPr>
                <w:rFonts w:ascii="Times" w:eastAsia="Times" w:hAnsi="Times" w:cs="Times"/>
                <w:sz w:val="22"/>
              </w:rPr>
            </w:pPr>
            <w:r w:rsidRPr="004032B9">
              <w:rPr>
                <w:rFonts w:ascii="Times" w:eastAsia="Times" w:hAnsi="Times" w:cs="Times"/>
                <w:sz w:val="22"/>
              </w:rPr>
              <w:t xml:space="preserve"> </w:t>
            </w:r>
          </w:p>
        </w:tc>
      </w:tr>
    </w:tbl>
    <w:p w14:paraId="63D18AD2" w14:textId="5C82E0D5" w:rsidR="00067AAA" w:rsidRPr="00C368B2" w:rsidDel="6AF717D4" w:rsidRDefault="00067AAA">
      <w:pPr>
        <w:jc w:val="center"/>
      </w:pPr>
      <w:r>
        <w:br/>
      </w:r>
    </w:p>
    <w:p w14:paraId="7A3CACE8" w14:textId="77777777" w:rsidR="004032B9" w:rsidRDefault="004032B9">
      <w:pPr>
        <w:spacing w:line="259" w:lineRule="auto"/>
        <w:rPr>
          <w:rFonts w:ascii="Times" w:eastAsia="Times" w:hAnsi="Times" w:cs="Times"/>
          <w:sz w:val="22"/>
        </w:rPr>
      </w:pPr>
      <w:r>
        <w:rPr>
          <w:rFonts w:ascii="Times" w:eastAsia="Times" w:hAnsi="Times" w:cs="Times"/>
          <w:sz w:val="22"/>
        </w:rPr>
        <w:br w:type="page"/>
      </w:r>
    </w:p>
    <w:p w14:paraId="1BF77DF0" w14:textId="5816B578" w:rsidR="00067AAA" w:rsidRPr="00C368B2" w:rsidDel="6AF717D4" w:rsidRDefault="407FB72D">
      <w:pPr>
        <w:jc w:val="center"/>
      </w:pPr>
      <w:r w:rsidRPr="004032B9">
        <w:rPr>
          <w:rFonts w:ascii="Times" w:eastAsia="Times" w:hAnsi="Times" w:cs="Times"/>
          <w:sz w:val="22"/>
        </w:rPr>
        <w:lastRenderedPageBreak/>
        <w:t xml:space="preserve"> </w:t>
      </w:r>
    </w:p>
    <w:tbl>
      <w:tblPr>
        <w:tblStyle w:val="TableGrid"/>
        <w:tblW w:w="0" w:type="auto"/>
        <w:tblInd w:w="0" w:type="dxa"/>
        <w:tblLayout w:type="fixed"/>
        <w:tblLook w:val="01E0" w:firstRow="1" w:lastRow="1" w:firstColumn="1" w:lastColumn="1" w:noHBand="0" w:noVBand="0"/>
      </w:tblPr>
      <w:tblGrid>
        <w:gridCol w:w="2340"/>
        <w:gridCol w:w="2340"/>
        <w:gridCol w:w="2340"/>
        <w:gridCol w:w="2340"/>
      </w:tblGrid>
      <w:tr w:rsidR="407FB72D" w14:paraId="5317E102" w14:textId="77777777" w:rsidTr="6D9890A5">
        <w:tc>
          <w:tcPr>
            <w:tcW w:w="2340" w:type="dxa"/>
          </w:tcPr>
          <w:p w14:paraId="4F4F3391" w14:textId="7A01A695" w:rsidR="407FB72D" w:rsidRPr="004032B9" w:rsidRDefault="407FB72D">
            <w:pPr>
              <w:rPr>
                <w:rFonts w:ascii="Times" w:eastAsia="Times" w:hAnsi="Times" w:cs="Times"/>
                <w:sz w:val="22"/>
              </w:rPr>
            </w:pPr>
            <w:r w:rsidRPr="004032B9">
              <w:rPr>
                <w:rFonts w:ascii="Times" w:eastAsia="Times" w:hAnsi="Times" w:cs="Times"/>
                <w:sz w:val="22"/>
              </w:rPr>
              <w:t xml:space="preserve"> </w:t>
            </w:r>
          </w:p>
        </w:tc>
        <w:tc>
          <w:tcPr>
            <w:tcW w:w="2340" w:type="dxa"/>
          </w:tcPr>
          <w:p w14:paraId="26FEC903" w14:textId="380160DE" w:rsidR="407FB72D" w:rsidRPr="004032B9" w:rsidRDefault="407FB72D">
            <w:pPr>
              <w:rPr>
                <w:rFonts w:ascii="Times" w:eastAsia="Times" w:hAnsi="Times" w:cs="Times"/>
                <w:b/>
                <w:bCs/>
                <w:sz w:val="22"/>
              </w:rPr>
            </w:pPr>
            <w:r w:rsidRPr="004032B9">
              <w:rPr>
                <w:rFonts w:ascii="Times" w:eastAsia="Times" w:hAnsi="Times" w:cs="Times"/>
                <w:b/>
                <w:bCs/>
                <w:sz w:val="22"/>
              </w:rPr>
              <w:t>Does Not Meet Expectations</w:t>
            </w:r>
          </w:p>
          <w:p w14:paraId="54B38F93" w14:textId="4EE5F3F9" w:rsidR="407FB72D" w:rsidRPr="004032B9" w:rsidRDefault="407FB72D">
            <w:pPr>
              <w:rPr>
                <w:rFonts w:ascii="Times" w:eastAsia="Times" w:hAnsi="Times" w:cs="Times"/>
                <w:b/>
                <w:bCs/>
                <w:sz w:val="22"/>
              </w:rPr>
            </w:pPr>
            <w:r w:rsidRPr="004032B9">
              <w:rPr>
                <w:rFonts w:ascii="Times" w:eastAsia="Times" w:hAnsi="Times" w:cs="Times"/>
                <w:b/>
                <w:bCs/>
                <w:sz w:val="22"/>
              </w:rPr>
              <w:t>1</w:t>
            </w:r>
          </w:p>
        </w:tc>
        <w:tc>
          <w:tcPr>
            <w:tcW w:w="2340" w:type="dxa"/>
          </w:tcPr>
          <w:p w14:paraId="31FC6131" w14:textId="6EFEE9BF" w:rsidR="407FB72D" w:rsidRPr="004032B9" w:rsidRDefault="407FB72D">
            <w:pPr>
              <w:rPr>
                <w:rFonts w:ascii="Times" w:eastAsia="Times" w:hAnsi="Times" w:cs="Times"/>
                <w:b/>
                <w:bCs/>
                <w:sz w:val="22"/>
              </w:rPr>
            </w:pPr>
            <w:r w:rsidRPr="004032B9">
              <w:rPr>
                <w:rFonts w:ascii="Times" w:eastAsia="Times" w:hAnsi="Times" w:cs="Times"/>
                <w:b/>
                <w:bCs/>
                <w:sz w:val="22"/>
              </w:rPr>
              <w:t xml:space="preserve">Meets Expectations </w:t>
            </w:r>
          </w:p>
          <w:p w14:paraId="218BDE83" w14:textId="71199150" w:rsidR="407FB72D" w:rsidRPr="004032B9" w:rsidRDefault="407FB72D">
            <w:pPr>
              <w:rPr>
                <w:rFonts w:ascii="Times" w:eastAsia="Times" w:hAnsi="Times" w:cs="Times"/>
                <w:b/>
                <w:bCs/>
                <w:sz w:val="22"/>
              </w:rPr>
            </w:pPr>
            <w:r w:rsidRPr="004032B9">
              <w:rPr>
                <w:rFonts w:ascii="Times" w:eastAsia="Times" w:hAnsi="Times" w:cs="Times"/>
                <w:b/>
                <w:bCs/>
                <w:sz w:val="22"/>
              </w:rPr>
              <w:t>2</w:t>
            </w:r>
          </w:p>
        </w:tc>
        <w:tc>
          <w:tcPr>
            <w:tcW w:w="2340" w:type="dxa"/>
          </w:tcPr>
          <w:p w14:paraId="3469E3E4" w14:textId="2AED16B9" w:rsidR="407FB72D" w:rsidRPr="004032B9" w:rsidRDefault="407FB72D">
            <w:pPr>
              <w:rPr>
                <w:rFonts w:ascii="Times" w:eastAsia="Times" w:hAnsi="Times" w:cs="Times"/>
                <w:b/>
                <w:bCs/>
                <w:sz w:val="22"/>
              </w:rPr>
            </w:pPr>
            <w:r w:rsidRPr="004032B9">
              <w:rPr>
                <w:rFonts w:ascii="Times" w:eastAsia="Times" w:hAnsi="Times" w:cs="Times"/>
                <w:b/>
                <w:bCs/>
                <w:sz w:val="22"/>
              </w:rPr>
              <w:t xml:space="preserve">Exceeds Expectations </w:t>
            </w:r>
          </w:p>
          <w:p w14:paraId="09394E1A" w14:textId="4C32CD80" w:rsidR="407FB72D" w:rsidRPr="004032B9" w:rsidRDefault="407FB72D">
            <w:pPr>
              <w:rPr>
                <w:rFonts w:ascii="Times" w:eastAsia="Times" w:hAnsi="Times" w:cs="Times"/>
                <w:b/>
                <w:bCs/>
                <w:sz w:val="22"/>
              </w:rPr>
            </w:pPr>
            <w:r w:rsidRPr="004032B9">
              <w:rPr>
                <w:rFonts w:ascii="Times" w:eastAsia="Times" w:hAnsi="Times" w:cs="Times"/>
                <w:b/>
                <w:bCs/>
                <w:sz w:val="22"/>
              </w:rPr>
              <w:t>3</w:t>
            </w:r>
          </w:p>
        </w:tc>
      </w:tr>
      <w:tr w:rsidR="407FB72D" w14:paraId="71F3C8C3" w14:textId="77777777" w:rsidTr="6D9890A5">
        <w:tc>
          <w:tcPr>
            <w:tcW w:w="2340" w:type="dxa"/>
          </w:tcPr>
          <w:p w14:paraId="68F87BB2" w14:textId="755EA96A" w:rsidR="407FB72D" w:rsidRPr="004032B9" w:rsidRDefault="407FB72D">
            <w:pPr>
              <w:rPr>
                <w:rFonts w:ascii="Times" w:eastAsia="Times" w:hAnsi="Times" w:cs="Times"/>
                <w:sz w:val="22"/>
              </w:rPr>
            </w:pPr>
            <w:r w:rsidRPr="004032B9">
              <w:rPr>
                <w:rFonts w:ascii="Times" w:eastAsia="Times" w:hAnsi="Times" w:cs="Times"/>
                <w:sz w:val="22"/>
              </w:rPr>
              <w:t>Summaries of Research Studies</w:t>
            </w:r>
          </w:p>
          <w:p w14:paraId="6461FE74" w14:textId="4565BD7D"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2ADAD193" w14:textId="469EBA92" w:rsidR="407FB72D" w:rsidRPr="004032B9" w:rsidRDefault="407FB72D">
            <w:pPr>
              <w:rPr>
                <w:rFonts w:ascii="Times" w:eastAsia="Times" w:hAnsi="Times" w:cs="Times"/>
                <w:sz w:val="22"/>
              </w:rPr>
            </w:pPr>
            <w:r w:rsidRPr="004032B9">
              <w:rPr>
                <w:rFonts w:ascii="Times" w:eastAsia="Times" w:hAnsi="Times" w:cs="Times"/>
                <w:sz w:val="22"/>
              </w:rPr>
              <w:t>CEC/IPC</w:t>
            </w:r>
          </w:p>
          <w:p w14:paraId="32FF6EAB" w14:textId="730AA085" w:rsidR="407FB72D" w:rsidRPr="004032B9" w:rsidRDefault="407FB72D">
            <w:pPr>
              <w:rPr>
                <w:rFonts w:ascii="Times" w:eastAsia="Times" w:hAnsi="Times" w:cs="Times"/>
                <w:sz w:val="22"/>
              </w:rPr>
            </w:pPr>
            <w:r w:rsidRPr="004032B9">
              <w:rPr>
                <w:rFonts w:ascii="Times" w:eastAsia="Times" w:hAnsi="Times" w:cs="Times"/>
                <w:sz w:val="22"/>
              </w:rPr>
              <w:t xml:space="preserve">Standard 5.1 </w:t>
            </w:r>
          </w:p>
          <w:p w14:paraId="70BB164E" w14:textId="7F682903"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4C90C628" w14:textId="6FAB227E" w:rsidR="407FB72D" w:rsidRPr="004032B9" w:rsidRDefault="407FB72D">
            <w:pPr>
              <w:rPr>
                <w:rFonts w:ascii="Times" w:eastAsia="Times" w:hAnsi="Times" w:cs="Times"/>
                <w:sz w:val="22"/>
              </w:rPr>
            </w:pPr>
            <w:r w:rsidRPr="004032B9">
              <w:rPr>
                <w:rFonts w:ascii="Times" w:eastAsia="Times" w:hAnsi="Times" w:cs="Times"/>
                <w:sz w:val="22"/>
              </w:rPr>
              <w:t>Candidate considers individual abilities, interests, learning environments, and cultural and linguistic factors in the selection, development, and adaptation of learning experiences for individuals with exceptionalities</w:t>
            </w:r>
          </w:p>
          <w:p w14:paraId="5E3EE712" w14:textId="41029589"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61164E89" w14:textId="0DCD88E3" w:rsidR="407FB72D" w:rsidRPr="004032B9" w:rsidRDefault="407FB72D">
            <w:pPr>
              <w:rPr>
                <w:rFonts w:ascii="Times" w:eastAsia="Times" w:hAnsi="Times" w:cs="Times"/>
                <w:sz w:val="22"/>
              </w:rPr>
            </w:pPr>
            <w:r w:rsidRPr="004032B9">
              <w:rPr>
                <w:rFonts w:ascii="Times" w:eastAsia="Times" w:hAnsi="Times" w:cs="Times"/>
                <w:sz w:val="22"/>
              </w:rPr>
              <w:t xml:space="preserve"> </w:t>
            </w:r>
          </w:p>
        </w:tc>
        <w:tc>
          <w:tcPr>
            <w:tcW w:w="2340" w:type="dxa"/>
          </w:tcPr>
          <w:p w14:paraId="5C6C3C5C" w14:textId="5445E553"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1D96181B" w14:textId="73CCBB86" w:rsidR="407FB72D" w:rsidRPr="004032B9" w:rsidRDefault="407FB72D">
            <w:pPr>
              <w:rPr>
                <w:rFonts w:ascii="Times" w:eastAsia="Times" w:hAnsi="Times" w:cs="Times"/>
                <w:sz w:val="22"/>
              </w:rPr>
            </w:pPr>
            <w:r w:rsidRPr="004032B9">
              <w:rPr>
                <w:rFonts w:ascii="Times" w:eastAsia="Times" w:hAnsi="Times" w:cs="Times"/>
                <w:sz w:val="22"/>
              </w:rPr>
              <w:t>Candidate does not identify two facets of diversity</w:t>
            </w:r>
          </w:p>
          <w:p w14:paraId="63F197F2" w14:textId="2B58E368"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66821557" w14:textId="720041A5" w:rsidR="407FB72D" w:rsidRPr="004032B9" w:rsidRDefault="407FB72D">
            <w:pPr>
              <w:rPr>
                <w:rFonts w:ascii="Times" w:eastAsia="Times" w:hAnsi="Times" w:cs="Times"/>
                <w:sz w:val="22"/>
              </w:rPr>
            </w:pPr>
            <w:proofErr w:type="spellStart"/>
            <w:r w:rsidRPr="004032B9">
              <w:rPr>
                <w:rFonts w:ascii="Times" w:eastAsia="Times" w:hAnsi="Times" w:cs="Times"/>
                <w:sz w:val="22"/>
              </w:rPr>
              <w:t>And/Or</w:t>
            </w:r>
            <w:proofErr w:type="spellEnd"/>
          </w:p>
          <w:p w14:paraId="6F9697E5" w14:textId="2D957E32"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6CB4DEAC" w14:textId="1A265CCB" w:rsidR="407FB72D" w:rsidRPr="004032B9" w:rsidRDefault="407FB72D">
            <w:pPr>
              <w:rPr>
                <w:rFonts w:ascii="Times" w:eastAsia="Times" w:hAnsi="Times" w:cs="Times"/>
                <w:sz w:val="22"/>
              </w:rPr>
            </w:pPr>
            <w:r w:rsidRPr="004032B9">
              <w:rPr>
                <w:rFonts w:ascii="Times" w:eastAsia="Times" w:hAnsi="Times" w:cs="Times"/>
                <w:sz w:val="22"/>
              </w:rPr>
              <w:t>Candidate selects less than four articles</w:t>
            </w:r>
          </w:p>
          <w:p w14:paraId="0420503B" w14:textId="6DB5435D"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5CF0D9EA" w14:textId="4E48DB1F" w:rsidR="407FB72D" w:rsidRPr="004032B9" w:rsidRDefault="407FB72D">
            <w:pPr>
              <w:rPr>
                <w:rFonts w:ascii="Times" w:eastAsia="Times" w:hAnsi="Times" w:cs="Times"/>
                <w:sz w:val="22"/>
              </w:rPr>
            </w:pPr>
            <w:proofErr w:type="spellStart"/>
            <w:r w:rsidRPr="004032B9">
              <w:rPr>
                <w:rFonts w:ascii="Times" w:eastAsia="Times" w:hAnsi="Times" w:cs="Times"/>
                <w:sz w:val="22"/>
              </w:rPr>
              <w:t>And/Or</w:t>
            </w:r>
            <w:proofErr w:type="spellEnd"/>
          </w:p>
          <w:p w14:paraId="66B61991" w14:textId="0FADD3A3" w:rsidR="407FB72D" w:rsidRPr="004032B9" w:rsidRDefault="407FB72D">
            <w:pPr>
              <w:rPr>
                <w:rFonts w:ascii="Times" w:eastAsia="Times" w:hAnsi="Times" w:cs="Times"/>
                <w:sz w:val="22"/>
              </w:rPr>
            </w:pPr>
            <w:r w:rsidRPr="004032B9">
              <w:rPr>
                <w:rFonts w:ascii="Times" w:eastAsia="Times" w:hAnsi="Times" w:cs="Times"/>
                <w:sz w:val="22"/>
              </w:rPr>
              <w:t>Articles are not from peer-reviewed journals</w:t>
            </w:r>
          </w:p>
          <w:p w14:paraId="3F83E027" w14:textId="203AB29C"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23A56A24" w14:textId="23EA3E3F" w:rsidR="407FB72D" w:rsidRPr="004032B9" w:rsidRDefault="407FB72D">
            <w:pPr>
              <w:rPr>
                <w:rFonts w:ascii="Times" w:eastAsia="Times" w:hAnsi="Times" w:cs="Times"/>
                <w:sz w:val="22"/>
              </w:rPr>
            </w:pPr>
            <w:proofErr w:type="spellStart"/>
            <w:r w:rsidRPr="004032B9">
              <w:rPr>
                <w:rFonts w:ascii="Times" w:eastAsia="Times" w:hAnsi="Times" w:cs="Times"/>
                <w:sz w:val="22"/>
              </w:rPr>
              <w:t>And/Or</w:t>
            </w:r>
            <w:proofErr w:type="spellEnd"/>
          </w:p>
          <w:p w14:paraId="3176BD65" w14:textId="7EBD9ED8" w:rsidR="407FB72D" w:rsidRPr="004032B9" w:rsidRDefault="407FB72D">
            <w:pPr>
              <w:rPr>
                <w:rFonts w:ascii="Times" w:eastAsia="Times" w:hAnsi="Times" w:cs="Times"/>
                <w:sz w:val="22"/>
              </w:rPr>
            </w:pPr>
            <w:r w:rsidRPr="004032B9">
              <w:rPr>
                <w:rFonts w:ascii="Times" w:eastAsia="Times" w:hAnsi="Times" w:cs="Times"/>
                <w:sz w:val="22"/>
              </w:rPr>
              <w:t xml:space="preserve">Summaries are not complete in terms of study description and findings. </w:t>
            </w:r>
          </w:p>
          <w:p w14:paraId="11BCC691" w14:textId="3C5E6C71"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6E1F4CAF" w14:textId="2D14DD82" w:rsidR="407FB72D" w:rsidRPr="004032B9" w:rsidRDefault="407FB72D">
            <w:pPr>
              <w:rPr>
                <w:rFonts w:ascii="Times" w:eastAsia="Times" w:hAnsi="Times" w:cs="Times"/>
                <w:sz w:val="22"/>
              </w:rPr>
            </w:pPr>
            <w:proofErr w:type="spellStart"/>
            <w:r w:rsidRPr="004032B9">
              <w:rPr>
                <w:rFonts w:ascii="Times" w:eastAsia="Times" w:hAnsi="Times" w:cs="Times"/>
                <w:sz w:val="22"/>
              </w:rPr>
              <w:t>And/Or</w:t>
            </w:r>
            <w:proofErr w:type="spellEnd"/>
            <w:r w:rsidRPr="004032B9">
              <w:rPr>
                <w:rFonts w:ascii="Times" w:eastAsia="Times" w:hAnsi="Times" w:cs="Times"/>
                <w:sz w:val="22"/>
              </w:rPr>
              <w:t xml:space="preserve"> </w:t>
            </w:r>
          </w:p>
          <w:p w14:paraId="737187E9" w14:textId="15CE5D6A" w:rsidR="407FB72D" w:rsidRPr="004032B9" w:rsidRDefault="407FB72D">
            <w:pPr>
              <w:rPr>
                <w:rFonts w:ascii="Times" w:eastAsia="Times" w:hAnsi="Times" w:cs="Times"/>
                <w:sz w:val="22"/>
              </w:rPr>
            </w:pPr>
            <w:r w:rsidRPr="004032B9">
              <w:rPr>
                <w:rFonts w:ascii="Times" w:eastAsia="Times" w:hAnsi="Times" w:cs="Times"/>
                <w:sz w:val="22"/>
              </w:rPr>
              <w:t>Candidate does not draw conclusions for each summary that are related to individuals with disabilities and teaching and learning</w:t>
            </w:r>
          </w:p>
          <w:p w14:paraId="6C8012AF" w14:textId="025841C5"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68F68F1F" w14:textId="157F1937" w:rsidR="407FB72D" w:rsidRPr="004032B9" w:rsidRDefault="407FB72D">
            <w:pPr>
              <w:rPr>
                <w:rFonts w:ascii="Times" w:eastAsia="Times" w:hAnsi="Times" w:cs="Times"/>
                <w:sz w:val="22"/>
              </w:rPr>
            </w:pPr>
            <w:proofErr w:type="spellStart"/>
            <w:r w:rsidRPr="004032B9">
              <w:rPr>
                <w:rFonts w:ascii="Times" w:eastAsia="Times" w:hAnsi="Times" w:cs="Times"/>
                <w:sz w:val="22"/>
              </w:rPr>
              <w:t>And/Or</w:t>
            </w:r>
            <w:proofErr w:type="spellEnd"/>
          </w:p>
          <w:p w14:paraId="17F2149D" w14:textId="7123A992" w:rsidR="407FB72D" w:rsidRPr="004032B9" w:rsidRDefault="407FB72D">
            <w:pPr>
              <w:rPr>
                <w:rFonts w:ascii="Times" w:eastAsia="Times" w:hAnsi="Times" w:cs="Times"/>
                <w:sz w:val="22"/>
              </w:rPr>
            </w:pPr>
            <w:r w:rsidRPr="004032B9">
              <w:rPr>
                <w:rFonts w:ascii="Times" w:eastAsia="Times" w:hAnsi="Times" w:cs="Times"/>
                <w:sz w:val="22"/>
              </w:rPr>
              <w:t xml:space="preserve">Citations are not accurate or studies/articles are not current. </w:t>
            </w:r>
          </w:p>
          <w:p w14:paraId="76F00D1A" w14:textId="0C6C3191"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005F666D" w14:textId="4FC4B6CD" w:rsidR="407FB72D" w:rsidRPr="004032B9" w:rsidRDefault="407FB72D">
            <w:pPr>
              <w:rPr>
                <w:rFonts w:ascii="Times" w:eastAsia="Times" w:hAnsi="Times" w:cs="Times"/>
                <w:sz w:val="22"/>
              </w:rPr>
            </w:pPr>
            <w:r w:rsidRPr="004032B9">
              <w:rPr>
                <w:rFonts w:ascii="Times" w:eastAsia="Times" w:hAnsi="Times" w:cs="Times"/>
                <w:sz w:val="22"/>
              </w:rPr>
              <w:t xml:space="preserve"> </w:t>
            </w:r>
          </w:p>
        </w:tc>
        <w:tc>
          <w:tcPr>
            <w:tcW w:w="2340" w:type="dxa"/>
          </w:tcPr>
          <w:p w14:paraId="6A1668C5" w14:textId="1B5FA0F1"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46D923C8" w14:textId="47980434" w:rsidR="407FB72D" w:rsidRPr="004032B9" w:rsidRDefault="407FB72D">
            <w:pPr>
              <w:rPr>
                <w:rFonts w:ascii="Times" w:eastAsia="Times" w:hAnsi="Times" w:cs="Times"/>
                <w:sz w:val="22"/>
              </w:rPr>
            </w:pPr>
            <w:r w:rsidRPr="004032B9">
              <w:rPr>
                <w:rFonts w:ascii="Times" w:eastAsia="Times" w:hAnsi="Times" w:cs="Times"/>
                <w:sz w:val="22"/>
              </w:rPr>
              <w:t>Candidate defines two facets of diversity that intersect with students with disabilities.</w:t>
            </w:r>
          </w:p>
          <w:p w14:paraId="61F12F92" w14:textId="0A4BF347"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30233C59" w14:textId="6797909C" w:rsidR="407FB72D" w:rsidRPr="004032B9" w:rsidRDefault="407FB72D">
            <w:pPr>
              <w:rPr>
                <w:rFonts w:ascii="Times" w:eastAsia="Times" w:hAnsi="Times" w:cs="Times"/>
                <w:sz w:val="22"/>
              </w:rPr>
            </w:pPr>
            <w:r w:rsidRPr="004032B9">
              <w:rPr>
                <w:rFonts w:ascii="Times" w:eastAsia="Times" w:hAnsi="Times" w:cs="Times"/>
                <w:sz w:val="22"/>
              </w:rPr>
              <w:t xml:space="preserve"> Candidate selects four research-based articles from peer-reviewed journals and summarizes both studies and findings. </w:t>
            </w:r>
          </w:p>
          <w:p w14:paraId="26F0914F" w14:textId="6B029D0C"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15A64D7A" w14:textId="130C6C86" w:rsidR="407FB72D" w:rsidRPr="004032B9" w:rsidRDefault="407FB72D">
            <w:pPr>
              <w:rPr>
                <w:rFonts w:ascii="Times" w:eastAsia="Times" w:hAnsi="Times" w:cs="Times"/>
                <w:sz w:val="22"/>
              </w:rPr>
            </w:pPr>
            <w:r w:rsidRPr="004032B9">
              <w:rPr>
                <w:rFonts w:ascii="Times" w:eastAsia="Times" w:hAnsi="Times" w:cs="Times"/>
                <w:sz w:val="22"/>
              </w:rPr>
              <w:t>And</w:t>
            </w:r>
          </w:p>
          <w:p w14:paraId="4472F848" w14:textId="72D949EE" w:rsidR="407FB72D" w:rsidRPr="004032B9" w:rsidRDefault="407FB72D">
            <w:pPr>
              <w:rPr>
                <w:rFonts w:ascii="Times" w:eastAsia="Times" w:hAnsi="Times" w:cs="Times"/>
                <w:sz w:val="22"/>
              </w:rPr>
            </w:pPr>
            <w:r w:rsidRPr="004032B9">
              <w:rPr>
                <w:rFonts w:ascii="Times" w:eastAsia="Times" w:hAnsi="Times" w:cs="Times"/>
                <w:sz w:val="22"/>
              </w:rPr>
              <w:t>Candidate draws conclusions about each study with respect to individuals with disabilities and teaching and learning.</w:t>
            </w:r>
          </w:p>
          <w:p w14:paraId="1AE8BC5B" w14:textId="3F200EC2"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4EFD6A72" w14:textId="7AC6BB0B" w:rsidR="407FB72D" w:rsidRPr="004032B9" w:rsidRDefault="407FB72D">
            <w:pPr>
              <w:rPr>
                <w:rFonts w:ascii="Times" w:eastAsia="Times" w:hAnsi="Times" w:cs="Times"/>
                <w:sz w:val="22"/>
              </w:rPr>
            </w:pPr>
            <w:r w:rsidRPr="004032B9">
              <w:rPr>
                <w:rFonts w:ascii="Times" w:eastAsia="Times" w:hAnsi="Times" w:cs="Times"/>
                <w:sz w:val="22"/>
              </w:rPr>
              <w:t xml:space="preserve">And </w:t>
            </w:r>
          </w:p>
          <w:p w14:paraId="2578E29A" w14:textId="47EB9769" w:rsidR="407FB72D" w:rsidRPr="004032B9" w:rsidRDefault="407FB72D">
            <w:pPr>
              <w:rPr>
                <w:rFonts w:ascii="Times" w:eastAsia="Times" w:hAnsi="Times" w:cs="Times"/>
                <w:sz w:val="22"/>
                <w:u w:val="single"/>
              </w:rPr>
            </w:pPr>
            <w:r w:rsidRPr="004032B9">
              <w:rPr>
                <w:rFonts w:ascii="Times" w:eastAsia="Times" w:hAnsi="Times" w:cs="Times"/>
                <w:sz w:val="22"/>
              </w:rPr>
              <w:t>citations are accurate, studies/articles are current.</w:t>
            </w:r>
          </w:p>
          <w:p w14:paraId="3E4B3899" w14:textId="77ED97C6" w:rsidR="407FB72D" w:rsidRPr="004032B9" w:rsidRDefault="407FB72D">
            <w:pPr>
              <w:rPr>
                <w:rFonts w:ascii="Times" w:eastAsia="Times" w:hAnsi="Times" w:cs="Times"/>
                <w:sz w:val="22"/>
              </w:rPr>
            </w:pPr>
            <w:r w:rsidRPr="004032B9">
              <w:rPr>
                <w:rFonts w:ascii="Times" w:eastAsia="Times" w:hAnsi="Times" w:cs="Times"/>
                <w:sz w:val="22"/>
              </w:rPr>
              <w:t xml:space="preserve"> </w:t>
            </w:r>
          </w:p>
        </w:tc>
        <w:tc>
          <w:tcPr>
            <w:tcW w:w="2340" w:type="dxa"/>
          </w:tcPr>
          <w:p w14:paraId="138407AF" w14:textId="33707BD1"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1F43E5B2" w14:textId="513BC7C1" w:rsidR="407FB72D" w:rsidRPr="004032B9" w:rsidRDefault="407FB72D">
            <w:pPr>
              <w:rPr>
                <w:rFonts w:ascii="Times" w:eastAsia="Times" w:hAnsi="Times" w:cs="Times"/>
                <w:sz w:val="22"/>
              </w:rPr>
            </w:pPr>
            <w:r w:rsidRPr="004032B9">
              <w:rPr>
                <w:rFonts w:ascii="Times" w:eastAsia="Times" w:hAnsi="Times" w:cs="Times"/>
                <w:sz w:val="22"/>
              </w:rPr>
              <w:t>Candidate defines more than two facets of diversity that intersect with students with disabilities.</w:t>
            </w:r>
          </w:p>
          <w:p w14:paraId="695A0829" w14:textId="02D28477"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74B927E3" w14:textId="2F534E8E" w:rsidR="407FB72D" w:rsidRPr="004032B9" w:rsidRDefault="407FB72D">
            <w:pPr>
              <w:rPr>
                <w:rFonts w:ascii="Times" w:eastAsia="Times" w:hAnsi="Times" w:cs="Times"/>
                <w:sz w:val="22"/>
              </w:rPr>
            </w:pPr>
            <w:r w:rsidRPr="004032B9">
              <w:rPr>
                <w:rFonts w:ascii="Times" w:eastAsia="Times" w:hAnsi="Times" w:cs="Times"/>
                <w:sz w:val="22"/>
              </w:rPr>
              <w:t xml:space="preserve"> Candidate selects more than four research-based articles from peer-reviewed journals and summarizes both studies and findings. </w:t>
            </w:r>
          </w:p>
          <w:p w14:paraId="20B8C082" w14:textId="276A0297"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74C53C37" w14:textId="550F31C5" w:rsidR="407FB72D" w:rsidRPr="004032B9" w:rsidRDefault="407FB72D">
            <w:pPr>
              <w:rPr>
                <w:rFonts w:ascii="Times" w:eastAsia="Times" w:hAnsi="Times" w:cs="Times"/>
                <w:sz w:val="22"/>
              </w:rPr>
            </w:pPr>
            <w:r w:rsidRPr="004032B9">
              <w:rPr>
                <w:rFonts w:ascii="Times" w:eastAsia="Times" w:hAnsi="Times" w:cs="Times"/>
                <w:sz w:val="22"/>
              </w:rPr>
              <w:t>And</w:t>
            </w:r>
          </w:p>
          <w:p w14:paraId="561BCF20" w14:textId="625B9B88" w:rsidR="407FB72D" w:rsidRPr="004032B9" w:rsidRDefault="407FB72D">
            <w:pPr>
              <w:rPr>
                <w:rFonts w:ascii="Times" w:eastAsia="Times" w:hAnsi="Times" w:cs="Times"/>
                <w:sz w:val="22"/>
              </w:rPr>
            </w:pPr>
            <w:r w:rsidRPr="004032B9">
              <w:rPr>
                <w:rFonts w:ascii="Times" w:eastAsia="Times" w:hAnsi="Times" w:cs="Times"/>
                <w:sz w:val="22"/>
              </w:rPr>
              <w:t>Candidate draws conclusions about each study with respect to individuals with disabilities and teaching and learning to the extent that specific learning strategies are identified which address both diversity areas and disability</w:t>
            </w:r>
          </w:p>
          <w:p w14:paraId="65F6BEF2" w14:textId="536744F2"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6A62946B" w14:textId="3E46F87D" w:rsidR="407FB72D" w:rsidRPr="004032B9" w:rsidRDefault="407FB72D">
            <w:pPr>
              <w:rPr>
                <w:rFonts w:ascii="Times" w:eastAsia="Times" w:hAnsi="Times" w:cs="Times"/>
                <w:sz w:val="22"/>
              </w:rPr>
            </w:pPr>
            <w:r w:rsidRPr="004032B9">
              <w:rPr>
                <w:rFonts w:ascii="Times" w:eastAsia="Times" w:hAnsi="Times" w:cs="Times"/>
                <w:sz w:val="22"/>
              </w:rPr>
              <w:t xml:space="preserve">And </w:t>
            </w:r>
          </w:p>
          <w:p w14:paraId="0E916C3E" w14:textId="12ECD643" w:rsidR="407FB72D" w:rsidRPr="004032B9" w:rsidRDefault="407FB72D">
            <w:pPr>
              <w:rPr>
                <w:rFonts w:ascii="Times" w:eastAsia="Times" w:hAnsi="Times" w:cs="Times"/>
                <w:sz w:val="22"/>
              </w:rPr>
            </w:pPr>
            <w:r w:rsidRPr="004032B9">
              <w:rPr>
                <w:rFonts w:ascii="Times" w:eastAsia="Times" w:hAnsi="Times" w:cs="Times"/>
                <w:sz w:val="22"/>
              </w:rPr>
              <w:t>citations are accurate, studies/articles are current.</w:t>
            </w:r>
          </w:p>
        </w:tc>
      </w:tr>
    </w:tbl>
    <w:p w14:paraId="2D745809" w14:textId="077F8143" w:rsidR="004032B9" w:rsidRDefault="00067AAA">
      <w:pPr>
        <w:jc w:val="center"/>
      </w:pPr>
      <w:r>
        <w:br/>
      </w:r>
    </w:p>
    <w:p w14:paraId="418EA6F4" w14:textId="77777777" w:rsidR="004032B9" w:rsidRDefault="004032B9" w:rsidP="004032B9">
      <w:pPr>
        <w:pStyle w:val="NoSpacing"/>
      </w:pPr>
      <w:r>
        <w:br w:type="page"/>
      </w:r>
    </w:p>
    <w:p w14:paraId="071CC3A0" w14:textId="1176C0F7" w:rsidR="00067AAA" w:rsidRPr="00C368B2" w:rsidDel="6AF717D4" w:rsidRDefault="00067AAA" w:rsidP="004032B9"/>
    <w:tbl>
      <w:tblPr>
        <w:tblStyle w:val="TableGrid"/>
        <w:tblW w:w="0" w:type="auto"/>
        <w:tblInd w:w="0" w:type="dxa"/>
        <w:tblLayout w:type="fixed"/>
        <w:tblLook w:val="01E0" w:firstRow="1" w:lastRow="1" w:firstColumn="1" w:lastColumn="1" w:noHBand="0" w:noVBand="0"/>
      </w:tblPr>
      <w:tblGrid>
        <w:gridCol w:w="2340"/>
        <w:gridCol w:w="2340"/>
        <w:gridCol w:w="2340"/>
        <w:gridCol w:w="2340"/>
      </w:tblGrid>
      <w:tr w:rsidR="407FB72D" w14:paraId="30337D39" w14:textId="77777777" w:rsidTr="7CFF83A8">
        <w:tc>
          <w:tcPr>
            <w:tcW w:w="2340" w:type="dxa"/>
          </w:tcPr>
          <w:p w14:paraId="45A5A0E8" w14:textId="6EDCD1C1" w:rsidR="407FB72D" w:rsidRPr="004032B9" w:rsidRDefault="407FB72D">
            <w:pPr>
              <w:rPr>
                <w:rFonts w:ascii="Times" w:eastAsia="Times" w:hAnsi="Times" w:cs="Times"/>
                <w:sz w:val="22"/>
              </w:rPr>
            </w:pPr>
            <w:r w:rsidRPr="004032B9">
              <w:rPr>
                <w:rFonts w:ascii="Times" w:eastAsia="Times" w:hAnsi="Times" w:cs="Times"/>
                <w:sz w:val="22"/>
              </w:rPr>
              <w:t xml:space="preserve"> </w:t>
            </w:r>
          </w:p>
        </w:tc>
        <w:tc>
          <w:tcPr>
            <w:tcW w:w="2340" w:type="dxa"/>
          </w:tcPr>
          <w:p w14:paraId="3B7ECC52" w14:textId="65932D27" w:rsidR="407FB72D" w:rsidRPr="004032B9" w:rsidRDefault="407FB72D" w:rsidP="004032B9">
            <w:pPr>
              <w:jc w:val="center"/>
              <w:rPr>
                <w:rFonts w:ascii="Times" w:eastAsia="Times" w:hAnsi="Times" w:cs="Times"/>
                <w:b/>
                <w:bCs/>
                <w:sz w:val="22"/>
              </w:rPr>
            </w:pPr>
            <w:r w:rsidRPr="004032B9">
              <w:rPr>
                <w:rFonts w:ascii="Times" w:eastAsia="Times" w:hAnsi="Times" w:cs="Times"/>
                <w:b/>
                <w:bCs/>
                <w:sz w:val="22"/>
              </w:rPr>
              <w:t>Does Not Meet Expectations</w:t>
            </w:r>
          </w:p>
          <w:p w14:paraId="6EC5FD62" w14:textId="0A2173D9" w:rsidR="407FB72D" w:rsidRPr="004032B9" w:rsidRDefault="407FB72D" w:rsidP="004032B9">
            <w:pPr>
              <w:jc w:val="center"/>
              <w:rPr>
                <w:rFonts w:ascii="Times" w:eastAsia="Times" w:hAnsi="Times" w:cs="Times"/>
                <w:b/>
                <w:bCs/>
                <w:sz w:val="22"/>
              </w:rPr>
            </w:pPr>
            <w:r w:rsidRPr="004032B9">
              <w:rPr>
                <w:rFonts w:ascii="Times" w:eastAsia="Times" w:hAnsi="Times" w:cs="Times"/>
                <w:b/>
                <w:bCs/>
                <w:sz w:val="22"/>
              </w:rPr>
              <w:t>1</w:t>
            </w:r>
          </w:p>
        </w:tc>
        <w:tc>
          <w:tcPr>
            <w:tcW w:w="2340" w:type="dxa"/>
          </w:tcPr>
          <w:p w14:paraId="1FF70474" w14:textId="4CED6824" w:rsidR="407FB72D" w:rsidRPr="004032B9" w:rsidRDefault="407FB72D" w:rsidP="004032B9">
            <w:pPr>
              <w:jc w:val="center"/>
              <w:rPr>
                <w:rFonts w:ascii="Times" w:eastAsia="Times" w:hAnsi="Times" w:cs="Times"/>
                <w:b/>
                <w:bCs/>
                <w:sz w:val="22"/>
              </w:rPr>
            </w:pPr>
            <w:r w:rsidRPr="004032B9">
              <w:rPr>
                <w:rFonts w:ascii="Times" w:eastAsia="Times" w:hAnsi="Times" w:cs="Times"/>
                <w:b/>
                <w:bCs/>
                <w:sz w:val="22"/>
              </w:rPr>
              <w:t>Meets Expectations</w:t>
            </w:r>
          </w:p>
          <w:p w14:paraId="4BF47176" w14:textId="1C767B78" w:rsidR="407FB72D" w:rsidRPr="004032B9" w:rsidRDefault="407FB72D" w:rsidP="004032B9">
            <w:pPr>
              <w:jc w:val="center"/>
              <w:rPr>
                <w:rFonts w:ascii="Times" w:eastAsia="Times" w:hAnsi="Times" w:cs="Times"/>
                <w:b/>
                <w:bCs/>
                <w:sz w:val="22"/>
              </w:rPr>
            </w:pPr>
            <w:r w:rsidRPr="004032B9">
              <w:rPr>
                <w:rFonts w:ascii="Times" w:eastAsia="Times" w:hAnsi="Times" w:cs="Times"/>
                <w:b/>
                <w:bCs/>
                <w:sz w:val="22"/>
              </w:rPr>
              <w:t>2</w:t>
            </w:r>
          </w:p>
        </w:tc>
        <w:tc>
          <w:tcPr>
            <w:tcW w:w="2340" w:type="dxa"/>
          </w:tcPr>
          <w:p w14:paraId="79FFEAFF" w14:textId="0BE68736" w:rsidR="407FB72D" w:rsidRPr="004032B9" w:rsidRDefault="407FB72D" w:rsidP="004032B9">
            <w:pPr>
              <w:jc w:val="center"/>
              <w:rPr>
                <w:rFonts w:ascii="Times" w:eastAsia="Times" w:hAnsi="Times" w:cs="Times"/>
                <w:b/>
                <w:bCs/>
                <w:sz w:val="22"/>
              </w:rPr>
            </w:pPr>
            <w:r w:rsidRPr="004032B9">
              <w:rPr>
                <w:rFonts w:ascii="Times" w:eastAsia="Times" w:hAnsi="Times" w:cs="Times"/>
                <w:b/>
                <w:bCs/>
                <w:sz w:val="22"/>
              </w:rPr>
              <w:t>Exceeds Expectations</w:t>
            </w:r>
          </w:p>
          <w:p w14:paraId="30863F77" w14:textId="1EB7AC47" w:rsidR="407FB72D" w:rsidRPr="004032B9" w:rsidRDefault="407FB72D" w:rsidP="004032B9">
            <w:pPr>
              <w:jc w:val="center"/>
              <w:rPr>
                <w:rFonts w:ascii="Times" w:eastAsia="Times" w:hAnsi="Times" w:cs="Times"/>
                <w:b/>
                <w:bCs/>
                <w:sz w:val="22"/>
              </w:rPr>
            </w:pPr>
            <w:r w:rsidRPr="004032B9">
              <w:rPr>
                <w:rFonts w:ascii="Times" w:eastAsia="Times" w:hAnsi="Times" w:cs="Times"/>
                <w:b/>
                <w:bCs/>
                <w:sz w:val="22"/>
              </w:rPr>
              <w:t>3</w:t>
            </w:r>
          </w:p>
        </w:tc>
      </w:tr>
      <w:tr w:rsidR="407FB72D" w14:paraId="1085C42D" w14:textId="77777777" w:rsidTr="7CFF83A8">
        <w:tc>
          <w:tcPr>
            <w:tcW w:w="2340" w:type="dxa"/>
          </w:tcPr>
          <w:p w14:paraId="6A0CF0C4" w14:textId="5CA56F81" w:rsidR="407FB72D" w:rsidRPr="004032B9" w:rsidRDefault="407FB72D">
            <w:pPr>
              <w:rPr>
                <w:rFonts w:ascii="Times" w:eastAsia="Times" w:hAnsi="Times" w:cs="Times"/>
                <w:sz w:val="22"/>
              </w:rPr>
            </w:pPr>
            <w:r w:rsidRPr="004032B9">
              <w:rPr>
                <w:rFonts w:ascii="Times" w:eastAsia="Times" w:hAnsi="Times" w:cs="Times"/>
                <w:sz w:val="22"/>
              </w:rPr>
              <w:t xml:space="preserve">Summary and Conclusions of Research </w:t>
            </w:r>
          </w:p>
          <w:p w14:paraId="57925E6D" w14:textId="49C7C7F3"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18FC4AA0" w14:textId="6744836A" w:rsidR="407FB72D" w:rsidRPr="004032B9" w:rsidRDefault="407FB72D">
            <w:pPr>
              <w:rPr>
                <w:rFonts w:ascii="Times" w:eastAsia="Times" w:hAnsi="Times" w:cs="Times"/>
                <w:sz w:val="22"/>
              </w:rPr>
            </w:pPr>
            <w:r w:rsidRPr="004032B9">
              <w:rPr>
                <w:rFonts w:ascii="Times" w:eastAsia="Times" w:hAnsi="Times" w:cs="Times"/>
                <w:sz w:val="22"/>
              </w:rPr>
              <w:t xml:space="preserve">CEC/IPC Standard </w:t>
            </w:r>
          </w:p>
          <w:p w14:paraId="5F63873B" w14:textId="12CF3234" w:rsidR="407FB72D" w:rsidRPr="004032B9" w:rsidRDefault="407FB72D">
            <w:pPr>
              <w:rPr>
                <w:rFonts w:ascii="Times" w:eastAsia="Times" w:hAnsi="Times" w:cs="Times"/>
                <w:sz w:val="22"/>
              </w:rPr>
            </w:pPr>
            <w:r w:rsidRPr="004032B9">
              <w:rPr>
                <w:rFonts w:ascii="Times" w:eastAsia="Times" w:hAnsi="Times" w:cs="Times"/>
                <w:sz w:val="22"/>
              </w:rPr>
              <w:t xml:space="preserve">6.3 </w:t>
            </w:r>
          </w:p>
          <w:p w14:paraId="56EDBC0F" w14:textId="1AEA249B" w:rsidR="407FB72D" w:rsidRPr="004032B9" w:rsidRDefault="407FB72D">
            <w:pPr>
              <w:rPr>
                <w:rFonts w:ascii="Times" w:eastAsia="Times" w:hAnsi="Times" w:cs="Times"/>
                <w:sz w:val="22"/>
              </w:rPr>
            </w:pPr>
            <w:r w:rsidRPr="004032B9">
              <w:rPr>
                <w:rFonts w:ascii="Times" w:eastAsia="Times" w:hAnsi="Times" w:cs="Times"/>
                <w:sz w:val="22"/>
              </w:rPr>
              <w:t>Candidate</w:t>
            </w:r>
          </w:p>
          <w:p w14:paraId="288A3A2A" w14:textId="20A7FD1D" w:rsidR="407FB72D" w:rsidRPr="004032B9" w:rsidRDefault="407FB72D">
            <w:pPr>
              <w:rPr>
                <w:rFonts w:ascii="Times" w:eastAsia="Times" w:hAnsi="Times" w:cs="Times"/>
                <w:sz w:val="22"/>
              </w:rPr>
            </w:pPr>
            <w:r w:rsidRPr="004032B9">
              <w:rPr>
                <w:rFonts w:ascii="Times" w:eastAsia="Times" w:hAnsi="Times" w:cs="Times"/>
                <w:sz w:val="22"/>
              </w:rPr>
              <w:t>understands that diversity is a part of families, cultures, and schools, and that complex human issues can interact with the delivery of special education services.</w:t>
            </w:r>
          </w:p>
          <w:p w14:paraId="269BB210" w14:textId="5CF7759C"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0319E411" w14:textId="7F03C6E8" w:rsidR="407FB72D" w:rsidRPr="004032B9" w:rsidRDefault="407FB72D">
            <w:pPr>
              <w:rPr>
                <w:rFonts w:ascii="Times" w:eastAsia="Times" w:hAnsi="Times" w:cs="Times"/>
                <w:sz w:val="22"/>
              </w:rPr>
            </w:pPr>
            <w:r w:rsidRPr="004032B9">
              <w:rPr>
                <w:rFonts w:ascii="Times" w:eastAsia="Times" w:hAnsi="Times" w:cs="Times"/>
                <w:sz w:val="22"/>
              </w:rPr>
              <w:t xml:space="preserve">CEC/IPC Standard </w:t>
            </w:r>
          </w:p>
          <w:p w14:paraId="65BDE7E0" w14:textId="35CB3CC4" w:rsidR="407FB72D" w:rsidRPr="004032B9" w:rsidRDefault="407FB72D">
            <w:pPr>
              <w:rPr>
                <w:rFonts w:ascii="Times" w:eastAsia="Times" w:hAnsi="Times" w:cs="Times"/>
                <w:sz w:val="22"/>
              </w:rPr>
            </w:pPr>
            <w:r w:rsidRPr="004032B9">
              <w:rPr>
                <w:rFonts w:ascii="Times" w:eastAsia="Times" w:hAnsi="Times" w:cs="Times"/>
                <w:sz w:val="22"/>
              </w:rPr>
              <w:t>7.0</w:t>
            </w:r>
          </w:p>
          <w:p w14:paraId="3721D472" w14:textId="1808C494" w:rsidR="407FB72D" w:rsidRPr="004032B9" w:rsidRDefault="407FB72D">
            <w:pPr>
              <w:rPr>
                <w:rFonts w:ascii="Times" w:eastAsia="Times" w:hAnsi="Times" w:cs="Times"/>
                <w:sz w:val="22"/>
              </w:rPr>
            </w:pPr>
            <w:r w:rsidRPr="004032B9">
              <w:rPr>
                <w:rFonts w:ascii="Times" w:eastAsia="Times" w:hAnsi="Times" w:cs="Times"/>
                <w:sz w:val="22"/>
              </w:rPr>
              <w:t>Candidate collaborates with families, other educators, related service providers, individuals with exceptionalities, and personnel from community agencies in culturally responsive ways to address the needs of individuals with exceptionalities across a range of learning experiences.</w:t>
            </w:r>
          </w:p>
          <w:p w14:paraId="2DEDEF4C" w14:textId="623A8B05" w:rsidR="407FB72D" w:rsidRPr="004032B9" w:rsidRDefault="407FB72D">
            <w:pPr>
              <w:rPr>
                <w:rFonts w:ascii="Times" w:eastAsia="Times" w:hAnsi="Times" w:cs="Times"/>
                <w:sz w:val="22"/>
              </w:rPr>
            </w:pPr>
            <w:r w:rsidRPr="004032B9">
              <w:rPr>
                <w:rFonts w:ascii="Times" w:eastAsia="Times" w:hAnsi="Times" w:cs="Times"/>
                <w:sz w:val="22"/>
              </w:rPr>
              <w:t xml:space="preserve"> </w:t>
            </w:r>
          </w:p>
        </w:tc>
        <w:tc>
          <w:tcPr>
            <w:tcW w:w="2340" w:type="dxa"/>
          </w:tcPr>
          <w:p w14:paraId="3B23ED96" w14:textId="112B9229"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219D7F6A" w14:textId="429B9168" w:rsidR="407FB72D" w:rsidRPr="004032B9" w:rsidRDefault="407FB72D">
            <w:pPr>
              <w:rPr>
                <w:rFonts w:ascii="Times" w:eastAsia="Times" w:hAnsi="Times" w:cs="Times"/>
                <w:sz w:val="22"/>
              </w:rPr>
            </w:pPr>
            <w:r w:rsidRPr="004032B9">
              <w:rPr>
                <w:rFonts w:ascii="Times" w:eastAsia="Times" w:hAnsi="Times" w:cs="Times"/>
                <w:sz w:val="22"/>
              </w:rPr>
              <w:t>Candidate does not provide an overall summary or conclusions about what the 4 research articles say collectively</w:t>
            </w:r>
          </w:p>
          <w:p w14:paraId="6051CCF1" w14:textId="3191B3E7"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3B719893" w14:textId="31477EAA" w:rsidR="407FB72D" w:rsidRPr="004032B9" w:rsidRDefault="407FB72D">
            <w:pPr>
              <w:rPr>
                <w:rFonts w:ascii="Times" w:eastAsia="Times" w:hAnsi="Times" w:cs="Times"/>
                <w:sz w:val="22"/>
              </w:rPr>
            </w:pPr>
            <w:r w:rsidRPr="004032B9">
              <w:rPr>
                <w:rFonts w:ascii="Times" w:eastAsia="Times" w:hAnsi="Times" w:cs="Times"/>
                <w:sz w:val="22"/>
                <w:u w:val="single"/>
              </w:rPr>
              <w:t xml:space="preserve"> </w:t>
            </w:r>
            <w:proofErr w:type="spellStart"/>
            <w:r w:rsidRPr="004032B9">
              <w:rPr>
                <w:rFonts w:ascii="Times" w:eastAsia="Times" w:hAnsi="Times" w:cs="Times"/>
                <w:sz w:val="22"/>
              </w:rPr>
              <w:t>And/Or</w:t>
            </w:r>
            <w:proofErr w:type="spellEnd"/>
          </w:p>
          <w:p w14:paraId="1D7156DC" w14:textId="3DE03056"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61F25B65" w14:textId="778530D5" w:rsidR="407FB72D" w:rsidRPr="004032B9" w:rsidRDefault="407FB72D">
            <w:pPr>
              <w:rPr>
                <w:rFonts w:ascii="Times" w:eastAsia="Times" w:hAnsi="Times" w:cs="Times"/>
                <w:sz w:val="22"/>
              </w:rPr>
            </w:pPr>
            <w:r w:rsidRPr="004032B9">
              <w:rPr>
                <w:rFonts w:ascii="Times" w:eastAsia="Times" w:hAnsi="Times" w:cs="Times"/>
                <w:sz w:val="22"/>
              </w:rPr>
              <w:t>Candidate</w:t>
            </w:r>
            <w:r w:rsidRPr="004032B9">
              <w:rPr>
                <w:rFonts w:ascii="Times" w:eastAsia="Times" w:hAnsi="Times" w:cs="Times"/>
                <w:b/>
                <w:bCs/>
                <w:sz w:val="22"/>
              </w:rPr>
              <w:t xml:space="preserve"> </w:t>
            </w:r>
            <w:r w:rsidRPr="004032B9">
              <w:rPr>
                <w:rFonts w:ascii="Times" w:eastAsia="Times" w:hAnsi="Times" w:cs="Times"/>
                <w:sz w:val="22"/>
              </w:rPr>
              <w:t>does not include a section or fails to articulate how research and course content can impact one’s ability to provide culturally sensitive and inclusive services to all individuals with disabilities, especially those with additional diversity profiles.</w:t>
            </w:r>
            <w:r w:rsidRPr="004032B9">
              <w:rPr>
                <w:rFonts w:ascii="Times" w:eastAsia="Times" w:hAnsi="Times" w:cs="Times"/>
                <w:sz w:val="22"/>
                <w:u w:val="single"/>
              </w:rPr>
              <w:t xml:space="preserve">  </w:t>
            </w:r>
          </w:p>
          <w:p w14:paraId="5AF3EF4A" w14:textId="4363F9B2"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639AEE77" w14:textId="6CD91459" w:rsidR="407FB72D" w:rsidRPr="004032B9" w:rsidRDefault="407FB72D">
            <w:pPr>
              <w:rPr>
                <w:rFonts w:ascii="Times" w:eastAsia="Times" w:hAnsi="Times" w:cs="Times"/>
                <w:sz w:val="22"/>
              </w:rPr>
            </w:pPr>
            <w:proofErr w:type="spellStart"/>
            <w:r w:rsidRPr="004032B9">
              <w:rPr>
                <w:rFonts w:ascii="Times" w:eastAsia="Times" w:hAnsi="Times" w:cs="Times"/>
                <w:sz w:val="22"/>
              </w:rPr>
              <w:t>And/Or</w:t>
            </w:r>
            <w:proofErr w:type="spellEnd"/>
          </w:p>
          <w:p w14:paraId="694DE763" w14:textId="380D0296" w:rsidR="407FB72D" w:rsidRPr="004032B9" w:rsidRDefault="407FB72D">
            <w:pPr>
              <w:rPr>
                <w:rFonts w:ascii="Times" w:eastAsia="Times" w:hAnsi="Times" w:cs="Times"/>
                <w:sz w:val="22"/>
              </w:rPr>
            </w:pPr>
            <w:r w:rsidRPr="004032B9">
              <w:rPr>
                <w:rFonts w:ascii="Times" w:eastAsia="Times" w:hAnsi="Times" w:cs="Times"/>
                <w:sz w:val="22"/>
              </w:rPr>
              <w:t>Candidate does not make or makes superficial</w:t>
            </w:r>
          </w:p>
          <w:p w14:paraId="6E16F806" w14:textId="3C9387A8" w:rsidR="407FB72D" w:rsidRPr="004032B9" w:rsidRDefault="407FB72D">
            <w:pPr>
              <w:rPr>
                <w:rFonts w:ascii="Times" w:eastAsia="Times" w:hAnsi="Times" w:cs="Times"/>
                <w:sz w:val="22"/>
              </w:rPr>
            </w:pPr>
            <w:r w:rsidRPr="004032B9">
              <w:rPr>
                <w:rFonts w:ascii="Times" w:eastAsia="Times" w:hAnsi="Times" w:cs="Times"/>
                <w:sz w:val="22"/>
              </w:rPr>
              <w:t>recommendations to future service providers about what has been learned in terms of 2 areas of intersectionality in relation to disability.</w:t>
            </w:r>
          </w:p>
          <w:p w14:paraId="11F5C5C9" w14:textId="590F5CF7" w:rsidR="407FB72D" w:rsidRPr="004032B9" w:rsidRDefault="407FB72D">
            <w:pPr>
              <w:rPr>
                <w:rFonts w:ascii="Times" w:eastAsia="Times" w:hAnsi="Times" w:cs="Times"/>
                <w:sz w:val="22"/>
              </w:rPr>
            </w:pPr>
            <w:r w:rsidRPr="004032B9">
              <w:rPr>
                <w:rFonts w:ascii="Times" w:eastAsia="Times" w:hAnsi="Times" w:cs="Times"/>
                <w:sz w:val="22"/>
              </w:rPr>
              <w:t xml:space="preserve"> </w:t>
            </w:r>
          </w:p>
        </w:tc>
        <w:tc>
          <w:tcPr>
            <w:tcW w:w="2340" w:type="dxa"/>
          </w:tcPr>
          <w:p w14:paraId="3B0C4A92" w14:textId="4162C251"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628B5C79" w14:textId="25C80255" w:rsidR="407FB72D" w:rsidRPr="004032B9" w:rsidRDefault="407FB72D">
            <w:pPr>
              <w:rPr>
                <w:rFonts w:ascii="Times" w:eastAsia="Times" w:hAnsi="Times" w:cs="Times"/>
                <w:sz w:val="22"/>
              </w:rPr>
            </w:pPr>
            <w:r w:rsidRPr="004032B9">
              <w:rPr>
                <w:rFonts w:ascii="Times" w:eastAsia="Times" w:hAnsi="Times" w:cs="Times"/>
                <w:sz w:val="22"/>
              </w:rPr>
              <w:t>Candidate summarizes conclusions about what the research articles say collectively</w:t>
            </w:r>
          </w:p>
          <w:p w14:paraId="1F6120F3" w14:textId="0359FC4E"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762C27AB" w14:textId="226C866E" w:rsidR="407FB72D" w:rsidRPr="004032B9" w:rsidRDefault="407FB72D">
            <w:pPr>
              <w:rPr>
                <w:rFonts w:ascii="Times" w:eastAsia="Times" w:hAnsi="Times" w:cs="Times"/>
                <w:sz w:val="22"/>
              </w:rPr>
            </w:pPr>
            <w:r w:rsidRPr="004032B9">
              <w:rPr>
                <w:rFonts w:ascii="Times" w:eastAsia="Times" w:hAnsi="Times" w:cs="Times"/>
                <w:sz w:val="22"/>
                <w:u w:val="single"/>
              </w:rPr>
              <w:t xml:space="preserve"> </w:t>
            </w:r>
            <w:r w:rsidRPr="004032B9">
              <w:rPr>
                <w:rFonts w:ascii="Times" w:eastAsia="Times" w:hAnsi="Times" w:cs="Times"/>
                <w:sz w:val="22"/>
              </w:rPr>
              <w:t xml:space="preserve">And </w:t>
            </w:r>
          </w:p>
          <w:p w14:paraId="3DCD96A0" w14:textId="54718D3E"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25F2F6A5" w14:textId="46684C4F" w:rsidR="407FB72D" w:rsidRPr="004032B9" w:rsidRDefault="407FB72D">
            <w:pPr>
              <w:rPr>
                <w:rFonts w:ascii="Times" w:eastAsia="Times" w:hAnsi="Times" w:cs="Times"/>
                <w:sz w:val="22"/>
              </w:rPr>
            </w:pPr>
            <w:r w:rsidRPr="004032B9">
              <w:rPr>
                <w:rFonts w:ascii="Times" w:eastAsia="Times" w:hAnsi="Times" w:cs="Times"/>
                <w:sz w:val="22"/>
              </w:rPr>
              <w:t>Candidate</w:t>
            </w:r>
            <w:r w:rsidRPr="004032B9">
              <w:rPr>
                <w:rFonts w:ascii="Times" w:eastAsia="Times" w:hAnsi="Times" w:cs="Times"/>
                <w:b/>
                <w:bCs/>
                <w:sz w:val="22"/>
              </w:rPr>
              <w:t xml:space="preserve"> </w:t>
            </w:r>
            <w:r w:rsidRPr="004032B9">
              <w:rPr>
                <w:rFonts w:ascii="Times" w:eastAsia="Times" w:hAnsi="Times" w:cs="Times"/>
                <w:sz w:val="22"/>
              </w:rPr>
              <w:t>concludes with a section on how this research and course content can impact one’s ability to provide culturally sensitive and inclusive services to all individuals with disabilities, especially those with additional diversity profiles.</w:t>
            </w:r>
            <w:r w:rsidRPr="004032B9">
              <w:rPr>
                <w:rFonts w:ascii="Times" w:eastAsia="Times" w:hAnsi="Times" w:cs="Times"/>
                <w:sz w:val="22"/>
                <w:u w:val="single"/>
              </w:rPr>
              <w:t xml:space="preserve">  </w:t>
            </w:r>
          </w:p>
          <w:p w14:paraId="161A4B58" w14:textId="1D3B6423"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2706D89A" w14:textId="004A77D4" w:rsidR="407FB72D" w:rsidRPr="004032B9" w:rsidRDefault="407FB72D">
            <w:pPr>
              <w:rPr>
                <w:rFonts w:ascii="Times" w:eastAsia="Times" w:hAnsi="Times" w:cs="Times"/>
                <w:sz w:val="22"/>
              </w:rPr>
            </w:pPr>
            <w:r w:rsidRPr="004032B9">
              <w:rPr>
                <w:rFonts w:ascii="Times" w:eastAsia="Times" w:hAnsi="Times" w:cs="Times"/>
                <w:sz w:val="22"/>
              </w:rPr>
              <w:t>And</w:t>
            </w:r>
          </w:p>
          <w:p w14:paraId="6C6D100F" w14:textId="36EF9FE9" w:rsidR="407FB72D" w:rsidRPr="004032B9" w:rsidRDefault="407FB72D">
            <w:pPr>
              <w:rPr>
                <w:rFonts w:ascii="Times" w:eastAsia="Times" w:hAnsi="Times" w:cs="Times"/>
                <w:sz w:val="22"/>
              </w:rPr>
            </w:pPr>
            <w:r w:rsidRPr="004032B9">
              <w:rPr>
                <w:rFonts w:ascii="Times" w:eastAsia="Times" w:hAnsi="Times" w:cs="Times"/>
                <w:sz w:val="22"/>
              </w:rPr>
              <w:t>Candidate makes</w:t>
            </w:r>
          </w:p>
          <w:p w14:paraId="54D9CF23" w14:textId="395EABDC" w:rsidR="407FB72D" w:rsidRPr="004032B9" w:rsidRDefault="407FB72D">
            <w:pPr>
              <w:rPr>
                <w:rFonts w:ascii="Times" w:eastAsia="Times" w:hAnsi="Times" w:cs="Times"/>
                <w:sz w:val="22"/>
              </w:rPr>
            </w:pPr>
            <w:r w:rsidRPr="004032B9">
              <w:rPr>
                <w:rFonts w:ascii="Times" w:eastAsia="Times" w:hAnsi="Times" w:cs="Times"/>
                <w:sz w:val="22"/>
              </w:rPr>
              <w:t>recommendations to future service providers about what has been learned in terms of 2 areas of intersectionality in relation to disability.</w:t>
            </w:r>
          </w:p>
          <w:p w14:paraId="5523377C" w14:textId="19F477DF"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2DB7C2EE" w14:textId="34EECB55" w:rsidR="407FB72D" w:rsidRPr="004032B9" w:rsidRDefault="407FB72D">
            <w:pPr>
              <w:rPr>
                <w:rFonts w:ascii="Times" w:eastAsia="Times" w:hAnsi="Times" w:cs="Times"/>
                <w:sz w:val="22"/>
              </w:rPr>
            </w:pPr>
            <w:r w:rsidRPr="004032B9">
              <w:rPr>
                <w:rFonts w:ascii="Times" w:eastAsia="Times" w:hAnsi="Times" w:cs="Times"/>
                <w:sz w:val="22"/>
              </w:rPr>
              <w:t xml:space="preserve"> </w:t>
            </w:r>
          </w:p>
        </w:tc>
        <w:tc>
          <w:tcPr>
            <w:tcW w:w="2340" w:type="dxa"/>
          </w:tcPr>
          <w:p w14:paraId="3C0C7DC7" w14:textId="04778652"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3ADA0AD6" w14:textId="1F030164" w:rsidR="407FB72D" w:rsidRPr="004032B9" w:rsidRDefault="407FB72D">
            <w:pPr>
              <w:rPr>
                <w:rFonts w:ascii="Times" w:eastAsia="Times" w:hAnsi="Times" w:cs="Times"/>
                <w:sz w:val="22"/>
              </w:rPr>
            </w:pPr>
            <w:r w:rsidRPr="004032B9">
              <w:rPr>
                <w:rFonts w:ascii="Times" w:eastAsia="Times" w:hAnsi="Times" w:cs="Times"/>
                <w:sz w:val="22"/>
              </w:rPr>
              <w:t>Candidate summarizes and provides an in-depth analysis about the collective impact of the candidate’s research findings</w:t>
            </w:r>
          </w:p>
          <w:p w14:paraId="2D8D1144" w14:textId="5A95D09E"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0C037049" w14:textId="71E06503" w:rsidR="407FB72D" w:rsidRPr="004032B9" w:rsidRDefault="407FB72D">
            <w:pPr>
              <w:rPr>
                <w:rFonts w:ascii="Times" w:eastAsia="Times" w:hAnsi="Times" w:cs="Times"/>
                <w:sz w:val="22"/>
              </w:rPr>
            </w:pPr>
            <w:r w:rsidRPr="004032B9">
              <w:rPr>
                <w:rFonts w:ascii="Times" w:eastAsia="Times" w:hAnsi="Times" w:cs="Times"/>
                <w:sz w:val="22"/>
                <w:u w:val="single"/>
              </w:rPr>
              <w:t xml:space="preserve"> </w:t>
            </w:r>
            <w:r w:rsidRPr="004032B9">
              <w:rPr>
                <w:rFonts w:ascii="Times" w:eastAsia="Times" w:hAnsi="Times" w:cs="Times"/>
                <w:sz w:val="22"/>
              </w:rPr>
              <w:t xml:space="preserve">And </w:t>
            </w:r>
          </w:p>
          <w:p w14:paraId="145E9095" w14:textId="706A5382"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76A8E3D5" w14:textId="1DE1F9EA" w:rsidR="407FB72D" w:rsidRPr="004032B9" w:rsidRDefault="407FB72D">
            <w:pPr>
              <w:rPr>
                <w:rFonts w:ascii="Times" w:eastAsia="Times" w:hAnsi="Times" w:cs="Times"/>
                <w:sz w:val="22"/>
              </w:rPr>
            </w:pPr>
            <w:r w:rsidRPr="004032B9">
              <w:rPr>
                <w:rFonts w:ascii="Times" w:eastAsia="Times" w:hAnsi="Times" w:cs="Times"/>
                <w:sz w:val="22"/>
              </w:rPr>
              <w:t>Candidate</w:t>
            </w:r>
            <w:r w:rsidRPr="004032B9">
              <w:rPr>
                <w:rFonts w:ascii="Times" w:eastAsia="Times" w:hAnsi="Times" w:cs="Times"/>
                <w:b/>
                <w:bCs/>
                <w:sz w:val="22"/>
              </w:rPr>
              <w:t xml:space="preserve"> </w:t>
            </w:r>
            <w:r w:rsidRPr="004032B9">
              <w:rPr>
                <w:rFonts w:ascii="Times" w:eastAsia="Times" w:hAnsi="Times" w:cs="Times"/>
                <w:sz w:val="22"/>
              </w:rPr>
              <w:t>concludes with a section on how this research and course content can impact one’s ability to provide culturally sensitive and inclusive services to all individuals with disabilities, especially those with additional diversity profiles.  Candidate provides extensive evidence-based classroom and school-level practices.</w:t>
            </w:r>
          </w:p>
          <w:p w14:paraId="5F2DE25E" w14:textId="66374C3E"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30F94628" w14:textId="5707E514" w:rsidR="407FB72D" w:rsidRPr="004032B9" w:rsidRDefault="407FB72D">
            <w:pPr>
              <w:rPr>
                <w:rFonts w:ascii="Times" w:eastAsia="Times" w:hAnsi="Times" w:cs="Times"/>
                <w:sz w:val="22"/>
              </w:rPr>
            </w:pPr>
            <w:r w:rsidRPr="004032B9">
              <w:rPr>
                <w:rFonts w:ascii="Times" w:eastAsia="Times" w:hAnsi="Times" w:cs="Times"/>
                <w:sz w:val="22"/>
              </w:rPr>
              <w:t>And</w:t>
            </w:r>
          </w:p>
          <w:p w14:paraId="1F5B5E1E" w14:textId="251F93C4" w:rsidR="407FB72D" w:rsidRPr="004032B9" w:rsidRDefault="407FB72D">
            <w:pPr>
              <w:rPr>
                <w:rFonts w:ascii="Times" w:eastAsia="Times" w:hAnsi="Times" w:cs="Times"/>
                <w:sz w:val="22"/>
              </w:rPr>
            </w:pPr>
            <w:r w:rsidRPr="004032B9">
              <w:rPr>
                <w:rFonts w:ascii="Times" w:eastAsia="Times" w:hAnsi="Times" w:cs="Times"/>
                <w:sz w:val="22"/>
              </w:rPr>
              <w:t>Candidate makes extensive</w:t>
            </w:r>
          </w:p>
          <w:p w14:paraId="5CE00101" w14:textId="4EB12292" w:rsidR="407FB72D" w:rsidRPr="004032B9" w:rsidRDefault="407FB72D">
            <w:pPr>
              <w:rPr>
                <w:rFonts w:ascii="Times" w:eastAsia="Times" w:hAnsi="Times" w:cs="Times"/>
                <w:sz w:val="22"/>
              </w:rPr>
            </w:pPr>
            <w:r w:rsidRPr="004032B9">
              <w:rPr>
                <w:rFonts w:ascii="Times" w:eastAsia="Times" w:hAnsi="Times" w:cs="Times"/>
                <w:sz w:val="22"/>
              </w:rPr>
              <w:t>recommendations to future service providers about what has been learned in terms of 2 or more areas of intersectionality in relation to disability.</w:t>
            </w:r>
          </w:p>
          <w:p w14:paraId="67E95DA6" w14:textId="35A9D482"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47DD285C" w14:textId="689D6FEF"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1B22B15F" w14:textId="114C09B7" w:rsidR="407FB72D" w:rsidRPr="004032B9" w:rsidRDefault="407FB72D">
            <w:pPr>
              <w:rPr>
                <w:rFonts w:ascii="Times" w:eastAsia="Times" w:hAnsi="Times" w:cs="Times"/>
                <w:sz w:val="22"/>
              </w:rPr>
            </w:pPr>
            <w:r w:rsidRPr="004032B9">
              <w:rPr>
                <w:rFonts w:ascii="Times" w:eastAsia="Times" w:hAnsi="Times" w:cs="Times"/>
                <w:sz w:val="22"/>
              </w:rPr>
              <w:t xml:space="preserve"> </w:t>
            </w:r>
          </w:p>
        </w:tc>
      </w:tr>
    </w:tbl>
    <w:p w14:paraId="0FBF4AAD" w14:textId="5C82E0D5" w:rsidR="00067AAA" w:rsidRPr="00C368B2" w:rsidDel="6AF717D4" w:rsidRDefault="00067AAA">
      <w:pPr>
        <w:jc w:val="center"/>
      </w:pPr>
      <w:r>
        <w:br/>
      </w:r>
    </w:p>
    <w:p w14:paraId="5091A2F3" w14:textId="4835D2E4" w:rsidR="18B5AF4A" w:rsidRDefault="18B5AF4A">
      <w:r>
        <w:br w:type="page"/>
      </w:r>
    </w:p>
    <w:tbl>
      <w:tblPr>
        <w:tblStyle w:val="TableGrid"/>
        <w:tblW w:w="9360" w:type="dxa"/>
        <w:tblInd w:w="0" w:type="dxa"/>
        <w:tblLayout w:type="fixed"/>
        <w:tblLook w:val="01E0" w:firstRow="1" w:lastRow="1" w:firstColumn="1" w:lastColumn="1" w:noHBand="0" w:noVBand="0"/>
      </w:tblPr>
      <w:tblGrid>
        <w:gridCol w:w="2340"/>
        <w:gridCol w:w="2340"/>
        <w:gridCol w:w="2340"/>
        <w:gridCol w:w="2340"/>
      </w:tblGrid>
      <w:tr w:rsidR="407FB72D" w14:paraId="4544CEC5" w14:textId="77777777" w:rsidTr="004032B9">
        <w:tc>
          <w:tcPr>
            <w:tcW w:w="2340" w:type="dxa"/>
          </w:tcPr>
          <w:p w14:paraId="72AF1139" w14:textId="4E8EE5BB" w:rsidR="407FB72D" w:rsidRPr="004032B9" w:rsidRDefault="407FB72D">
            <w:pPr>
              <w:rPr>
                <w:rFonts w:ascii="Times" w:eastAsia="Times" w:hAnsi="Times" w:cs="Times"/>
                <w:sz w:val="22"/>
              </w:rPr>
            </w:pPr>
            <w:r w:rsidRPr="004032B9">
              <w:rPr>
                <w:rFonts w:ascii="Times" w:eastAsia="Times" w:hAnsi="Times" w:cs="Times"/>
                <w:sz w:val="22"/>
              </w:rPr>
              <w:lastRenderedPageBreak/>
              <w:t xml:space="preserve">              </w:t>
            </w:r>
          </w:p>
        </w:tc>
        <w:tc>
          <w:tcPr>
            <w:tcW w:w="2340" w:type="dxa"/>
          </w:tcPr>
          <w:p w14:paraId="5911655B" w14:textId="27F1190E" w:rsidR="407FB72D" w:rsidRPr="004032B9" w:rsidRDefault="407FB72D" w:rsidP="004032B9">
            <w:pPr>
              <w:jc w:val="center"/>
              <w:rPr>
                <w:rFonts w:ascii="Times" w:eastAsia="Times" w:hAnsi="Times" w:cs="Times"/>
                <w:b/>
                <w:bCs/>
                <w:sz w:val="22"/>
              </w:rPr>
            </w:pPr>
            <w:r w:rsidRPr="004032B9">
              <w:rPr>
                <w:rFonts w:ascii="Times" w:eastAsia="Times" w:hAnsi="Times" w:cs="Times"/>
                <w:b/>
                <w:bCs/>
                <w:sz w:val="22"/>
              </w:rPr>
              <w:t>Does Not Meet Expectations</w:t>
            </w:r>
          </w:p>
          <w:p w14:paraId="70E471D5" w14:textId="05ADB33F" w:rsidR="407FB72D" w:rsidRPr="004032B9" w:rsidRDefault="407FB72D" w:rsidP="004032B9">
            <w:pPr>
              <w:jc w:val="center"/>
              <w:rPr>
                <w:rFonts w:ascii="Times" w:eastAsia="Times" w:hAnsi="Times" w:cs="Times"/>
                <w:b/>
                <w:bCs/>
                <w:sz w:val="22"/>
              </w:rPr>
            </w:pPr>
            <w:r w:rsidRPr="004032B9">
              <w:rPr>
                <w:rFonts w:ascii="Times" w:eastAsia="Times" w:hAnsi="Times" w:cs="Times"/>
                <w:b/>
                <w:bCs/>
                <w:sz w:val="22"/>
              </w:rPr>
              <w:t>1</w:t>
            </w:r>
          </w:p>
        </w:tc>
        <w:tc>
          <w:tcPr>
            <w:tcW w:w="2340" w:type="dxa"/>
          </w:tcPr>
          <w:p w14:paraId="2C9C9950" w14:textId="2413C55F" w:rsidR="407FB72D" w:rsidRPr="004032B9" w:rsidRDefault="407FB72D" w:rsidP="004032B9">
            <w:pPr>
              <w:jc w:val="center"/>
              <w:rPr>
                <w:rFonts w:ascii="Times" w:eastAsia="Times" w:hAnsi="Times" w:cs="Times"/>
                <w:b/>
                <w:bCs/>
                <w:sz w:val="22"/>
              </w:rPr>
            </w:pPr>
            <w:r w:rsidRPr="004032B9">
              <w:rPr>
                <w:rFonts w:ascii="Times" w:eastAsia="Times" w:hAnsi="Times" w:cs="Times"/>
                <w:b/>
                <w:bCs/>
                <w:sz w:val="22"/>
              </w:rPr>
              <w:t>Meets Expectations</w:t>
            </w:r>
          </w:p>
          <w:p w14:paraId="457137EF" w14:textId="68C6E738" w:rsidR="407FB72D" w:rsidRPr="004032B9" w:rsidRDefault="407FB72D" w:rsidP="004032B9">
            <w:pPr>
              <w:jc w:val="center"/>
              <w:rPr>
                <w:rFonts w:ascii="Times" w:eastAsia="Times" w:hAnsi="Times" w:cs="Times"/>
                <w:b/>
                <w:bCs/>
                <w:sz w:val="22"/>
              </w:rPr>
            </w:pPr>
            <w:r w:rsidRPr="004032B9">
              <w:rPr>
                <w:rFonts w:ascii="Times" w:eastAsia="Times" w:hAnsi="Times" w:cs="Times"/>
                <w:b/>
                <w:bCs/>
                <w:sz w:val="22"/>
              </w:rPr>
              <w:t>2</w:t>
            </w:r>
          </w:p>
        </w:tc>
        <w:tc>
          <w:tcPr>
            <w:tcW w:w="2340" w:type="dxa"/>
          </w:tcPr>
          <w:p w14:paraId="170CD30D" w14:textId="40D5CE33" w:rsidR="407FB72D" w:rsidRPr="004032B9" w:rsidRDefault="407FB72D" w:rsidP="004032B9">
            <w:pPr>
              <w:jc w:val="center"/>
              <w:rPr>
                <w:rFonts w:ascii="Times" w:eastAsia="Times" w:hAnsi="Times" w:cs="Times"/>
                <w:b/>
                <w:bCs/>
                <w:sz w:val="22"/>
              </w:rPr>
            </w:pPr>
            <w:r w:rsidRPr="004032B9">
              <w:rPr>
                <w:rFonts w:ascii="Times" w:eastAsia="Times" w:hAnsi="Times" w:cs="Times"/>
                <w:b/>
                <w:bCs/>
                <w:sz w:val="22"/>
              </w:rPr>
              <w:t>Exceeds Expectations</w:t>
            </w:r>
          </w:p>
          <w:p w14:paraId="0C499065" w14:textId="32FC94DD" w:rsidR="407FB72D" w:rsidRPr="004032B9" w:rsidRDefault="407FB72D" w:rsidP="004032B9">
            <w:pPr>
              <w:jc w:val="center"/>
              <w:rPr>
                <w:rFonts w:ascii="Times" w:eastAsia="Times" w:hAnsi="Times" w:cs="Times"/>
                <w:b/>
                <w:bCs/>
                <w:sz w:val="22"/>
              </w:rPr>
            </w:pPr>
            <w:r w:rsidRPr="004032B9">
              <w:rPr>
                <w:rFonts w:ascii="Times" w:eastAsia="Times" w:hAnsi="Times" w:cs="Times"/>
                <w:b/>
                <w:bCs/>
                <w:sz w:val="22"/>
              </w:rPr>
              <w:t>3</w:t>
            </w:r>
          </w:p>
        </w:tc>
      </w:tr>
      <w:tr w:rsidR="407FB72D" w14:paraId="64BBB00F" w14:textId="77777777" w:rsidTr="004032B9">
        <w:tc>
          <w:tcPr>
            <w:tcW w:w="2340" w:type="dxa"/>
          </w:tcPr>
          <w:p w14:paraId="19D046BF" w14:textId="7D226FAB" w:rsidR="407FB72D" w:rsidRPr="004032B9" w:rsidRDefault="407FB72D">
            <w:pPr>
              <w:rPr>
                <w:rFonts w:ascii="Times" w:eastAsia="Times" w:hAnsi="Times" w:cs="Times"/>
                <w:sz w:val="22"/>
              </w:rPr>
            </w:pPr>
            <w:r w:rsidRPr="004032B9">
              <w:rPr>
                <w:rFonts w:ascii="Times" w:eastAsia="Times" w:hAnsi="Times" w:cs="Times"/>
                <w:sz w:val="22"/>
              </w:rPr>
              <w:t>Writing Process</w:t>
            </w:r>
          </w:p>
          <w:p w14:paraId="28B5FA7E" w14:textId="2E259E40"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08A038C4" w14:textId="67EF70F8" w:rsidR="407FB72D" w:rsidRPr="004032B9" w:rsidRDefault="407FB72D">
            <w:pPr>
              <w:rPr>
                <w:rFonts w:ascii="Times" w:eastAsia="Times" w:hAnsi="Times" w:cs="Times"/>
                <w:sz w:val="22"/>
              </w:rPr>
            </w:pPr>
            <w:r w:rsidRPr="004032B9">
              <w:rPr>
                <w:rFonts w:ascii="Times" w:eastAsia="Times" w:hAnsi="Times" w:cs="Times"/>
                <w:sz w:val="22"/>
              </w:rPr>
              <w:t xml:space="preserve">Candidate completes a minimum of </w:t>
            </w:r>
            <w:proofErr w:type="gramStart"/>
            <w:r w:rsidRPr="004032B9">
              <w:rPr>
                <w:rFonts w:ascii="Times" w:eastAsia="Times" w:hAnsi="Times" w:cs="Times"/>
                <w:sz w:val="22"/>
              </w:rPr>
              <w:t>3500 word</w:t>
            </w:r>
            <w:proofErr w:type="gramEnd"/>
            <w:r w:rsidRPr="004032B9">
              <w:rPr>
                <w:rFonts w:ascii="Times" w:eastAsia="Times" w:hAnsi="Times" w:cs="Times"/>
                <w:sz w:val="22"/>
              </w:rPr>
              <w:t xml:space="preserve"> paper that is written according to AACU Written Communication VALUE rubric standards for Content Development, Genre and Disciplinary Conventions, Sources and Evidence, and Control of Syntax and Mechanics. </w:t>
            </w:r>
          </w:p>
          <w:p w14:paraId="72323CAC" w14:textId="02E8E95C"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559CBCE9" w14:textId="21B29A4F" w:rsidR="407FB72D" w:rsidRPr="004032B9" w:rsidRDefault="407FB72D">
            <w:pPr>
              <w:rPr>
                <w:rFonts w:ascii="Times" w:eastAsia="Times" w:hAnsi="Times" w:cs="Times"/>
                <w:sz w:val="22"/>
              </w:rPr>
            </w:pPr>
            <w:r w:rsidRPr="004032B9">
              <w:rPr>
                <w:rFonts w:ascii="Times" w:eastAsia="Times" w:hAnsi="Times" w:cs="Times"/>
                <w:sz w:val="22"/>
              </w:rPr>
              <w:t xml:space="preserve"> </w:t>
            </w:r>
          </w:p>
        </w:tc>
        <w:tc>
          <w:tcPr>
            <w:tcW w:w="2340" w:type="dxa"/>
          </w:tcPr>
          <w:p w14:paraId="4FBC3A41" w14:textId="04CB798D" w:rsidR="407FB72D" w:rsidRPr="004032B9" w:rsidRDefault="407FB72D">
            <w:pPr>
              <w:rPr>
                <w:rFonts w:ascii="Times" w:eastAsia="Times" w:hAnsi="Times" w:cs="Times"/>
                <w:sz w:val="22"/>
              </w:rPr>
            </w:pPr>
            <w:r w:rsidRPr="004032B9">
              <w:rPr>
                <w:rFonts w:ascii="Times" w:eastAsia="Times" w:hAnsi="Times" w:cs="Times"/>
                <w:sz w:val="22"/>
              </w:rPr>
              <w:t xml:space="preserve">Candidates’ writing demonstrates no or minimal attention to context, audience, purpose, and to the assigned tasks(s) (e.g., expectation of instructor or self as audience). </w:t>
            </w:r>
          </w:p>
          <w:p w14:paraId="63ABB970" w14:textId="49BA8DEB" w:rsidR="760B45F9" w:rsidRPr="004032B9" w:rsidRDefault="760B45F9">
            <w:pPr>
              <w:rPr>
                <w:rFonts w:ascii="Times" w:eastAsia="Times" w:hAnsi="Times" w:cs="Times"/>
                <w:sz w:val="22"/>
              </w:rPr>
            </w:pPr>
          </w:p>
          <w:p w14:paraId="0E796355" w14:textId="63945854" w:rsidR="407FB72D" w:rsidRPr="004032B9" w:rsidRDefault="407FB72D">
            <w:pPr>
              <w:rPr>
                <w:rFonts w:ascii="Times" w:eastAsia="Times" w:hAnsi="Times" w:cs="Times"/>
                <w:sz w:val="22"/>
              </w:rPr>
            </w:pPr>
            <w:r w:rsidRPr="004032B9">
              <w:rPr>
                <w:rFonts w:ascii="Times" w:eastAsia="Times" w:hAnsi="Times" w:cs="Times"/>
                <w:sz w:val="22"/>
              </w:rPr>
              <w:t xml:space="preserve">Candidate does not or </w:t>
            </w:r>
            <w:r w:rsidR="760B45F9" w:rsidRPr="004032B9">
              <w:rPr>
                <w:rFonts w:ascii="Times" w:eastAsia="Times" w:hAnsi="Times" w:cs="Times"/>
                <w:sz w:val="22"/>
              </w:rPr>
              <w:t xml:space="preserve">does not </w:t>
            </w:r>
            <w:r w:rsidRPr="004032B9">
              <w:rPr>
                <w:rFonts w:ascii="Times" w:eastAsia="Times" w:hAnsi="Times" w:cs="Times"/>
                <w:sz w:val="22"/>
              </w:rPr>
              <w:t xml:space="preserve">use appropriate and relevant content to develop simplistic ideas in some parts of the work. </w:t>
            </w:r>
          </w:p>
          <w:p w14:paraId="70574D2C" w14:textId="2FEBD916" w:rsidR="407FB72D" w:rsidRPr="004032B9" w:rsidRDefault="407FB72D">
            <w:pPr>
              <w:rPr>
                <w:rFonts w:ascii="Times" w:eastAsia="Times" w:hAnsi="Times" w:cs="Times"/>
                <w:sz w:val="22"/>
              </w:rPr>
            </w:pPr>
          </w:p>
          <w:p w14:paraId="70093DE3" w14:textId="005C1E90" w:rsidR="407FB72D" w:rsidRPr="004032B9" w:rsidRDefault="760B45F9">
            <w:pPr>
              <w:rPr>
                <w:rFonts w:ascii="Times" w:eastAsia="Times" w:hAnsi="Times" w:cs="Times"/>
                <w:sz w:val="22"/>
              </w:rPr>
            </w:pPr>
            <w:r w:rsidRPr="004032B9">
              <w:rPr>
                <w:rFonts w:ascii="Times" w:eastAsia="Times" w:hAnsi="Times" w:cs="Times"/>
                <w:sz w:val="22"/>
              </w:rPr>
              <w:t>C</w:t>
            </w:r>
            <w:r w:rsidR="407FB72D" w:rsidRPr="004032B9">
              <w:rPr>
                <w:rFonts w:ascii="Times" w:eastAsia="Times" w:hAnsi="Times" w:cs="Times"/>
                <w:sz w:val="22"/>
              </w:rPr>
              <w:t xml:space="preserve">andidate does not attempt or does not successfully use a consistent system for basic organization and presentation </w:t>
            </w:r>
          </w:p>
          <w:p w14:paraId="00EDECFF" w14:textId="1BBDAFFD"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6611107C" w14:textId="482A5E46" w:rsidR="407FB72D" w:rsidRPr="004032B9" w:rsidRDefault="407FB72D">
            <w:pPr>
              <w:rPr>
                <w:rFonts w:ascii="Times" w:eastAsia="Times" w:hAnsi="Times" w:cs="Times"/>
                <w:sz w:val="22"/>
              </w:rPr>
            </w:pPr>
            <w:r w:rsidRPr="004032B9">
              <w:rPr>
                <w:rFonts w:ascii="Times" w:eastAsia="Times" w:hAnsi="Times" w:cs="Times"/>
                <w:sz w:val="22"/>
              </w:rPr>
              <w:t xml:space="preserve"> </w:t>
            </w:r>
          </w:p>
          <w:p w14:paraId="2DBAC5B6" w14:textId="62FC49EB" w:rsidR="407FB72D" w:rsidRPr="004032B9" w:rsidRDefault="407FB72D">
            <w:pPr>
              <w:rPr>
                <w:rFonts w:ascii="Times" w:eastAsia="Times" w:hAnsi="Times" w:cs="Times"/>
                <w:sz w:val="22"/>
              </w:rPr>
            </w:pPr>
            <w:r w:rsidRPr="004032B9">
              <w:rPr>
                <w:rFonts w:ascii="Times" w:eastAsia="Times" w:hAnsi="Times" w:cs="Times"/>
                <w:sz w:val="22"/>
              </w:rPr>
              <w:t xml:space="preserve"> </w:t>
            </w:r>
          </w:p>
        </w:tc>
        <w:tc>
          <w:tcPr>
            <w:tcW w:w="2340" w:type="dxa"/>
          </w:tcPr>
          <w:p w14:paraId="2CCFEA90" w14:textId="29EA9799" w:rsidR="407FB72D" w:rsidRPr="004032B9" w:rsidRDefault="407FB72D">
            <w:pPr>
              <w:rPr>
                <w:rFonts w:ascii="Times" w:eastAsia="Times" w:hAnsi="Times" w:cs="Times"/>
                <w:sz w:val="22"/>
              </w:rPr>
            </w:pPr>
            <w:r w:rsidRPr="004032B9">
              <w:rPr>
                <w:rFonts w:ascii="Times" w:eastAsia="Times" w:hAnsi="Times" w:cs="Times"/>
                <w:sz w:val="22"/>
              </w:rPr>
              <w:t xml:space="preserve">Candidate demonstrates adequate consideration of context, audience, and purpose and a clear focus on the assigned task(s) (e.g., the task aligns with audience, purpose, and context). </w:t>
            </w:r>
          </w:p>
          <w:p w14:paraId="60827E6B" w14:textId="2AD1E67A" w:rsidR="0849A6A6" w:rsidRPr="004032B9" w:rsidRDefault="0849A6A6">
            <w:pPr>
              <w:rPr>
                <w:rFonts w:ascii="Times" w:eastAsia="Times" w:hAnsi="Times" w:cs="Times"/>
                <w:sz w:val="22"/>
              </w:rPr>
            </w:pPr>
          </w:p>
          <w:p w14:paraId="122284C1" w14:textId="56D9C5A6" w:rsidR="407FB72D" w:rsidRPr="004032B9" w:rsidRDefault="407FB72D">
            <w:pPr>
              <w:rPr>
                <w:rFonts w:ascii="Times" w:eastAsia="Times" w:hAnsi="Times" w:cs="Times"/>
                <w:sz w:val="22"/>
              </w:rPr>
            </w:pPr>
            <w:r w:rsidRPr="004032B9">
              <w:rPr>
                <w:rFonts w:ascii="Times" w:eastAsia="Times" w:hAnsi="Times" w:cs="Times"/>
                <w:sz w:val="22"/>
              </w:rPr>
              <w:t xml:space="preserve">Candidate uses appropriate, relevant, and compelling content to explore ideas within the context of the discipline and shape the whole work. </w:t>
            </w:r>
          </w:p>
          <w:p w14:paraId="456089D1" w14:textId="579DF835" w:rsidR="760B45F9" w:rsidRPr="004032B9" w:rsidRDefault="760B45F9">
            <w:pPr>
              <w:rPr>
                <w:rFonts w:ascii="Times" w:eastAsia="Times" w:hAnsi="Times" w:cs="Times"/>
                <w:sz w:val="22"/>
              </w:rPr>
            </w:pPr>
          </w:p>
          <w:p w14:paraId="0F6A5718" w14:textId="59FD5009" w:rsidR="407FB72D" w:rsidRPr="004032B9" w:rsidRDefault="407FB72D">
            <w:pPr>
              <w:rPr>
                <w:rFonts w:ascii="Times" w:eastAsia="Times" w:hAnsi="Times" w:cs="Times"/>
                <w:sz w:val="22"/>
              </w:rPr>
            </w:pPr>
            <w:r w:rsidRPr="004032B9">
              <w:rPr>
                <w:rFonts w:ascii="Times" w:eastAsia="Times" w:hAnsi="Times" w:cs="Times"/>
                <w:sz w:val="22"/>
              </w:rPr>
              <w:t xml:space="preserve">Candidate demonstrates consistent use of important conventions particular to a specific discipline and/or writing task(s), including organization, content, presentation, and stylistic choices </w:t>
            </w:r>
          </w:p>
          <w:p w14:paraId="60DB2505" w14:textId="77584DEE" w:rsidR="0849A6A6" w:rsidRPr="004032B9" w:rsidRDefault="0849A6A6">
            <w:pPr>
              <w:rPr>
                <w:rFonts w:ascii="Times" w:eastAsia="Times" w:hAnsi="Times" w:cs="Times"/>
                <w:sz w:val="22"/>
              </w:rPr>
            </w:pPr>
          </w:p>
          <w:p w14:paraId="57F8C702" w14:textId="1E436C63" w:rsidR="407FB72D" w:rsidRPr="004032B9" w:rsidRDefault="407FB72D">
            <w:pPr>
              <w:rPr>
                <w:rFonts w:ascii="Times" w:eastAsia="Times" w:hAnsi="Times" w:cs="Times"/>
                <w:sz w:val="22"/>
              </w:rPr>
            </w:pPr>
            <w:r w:rsidRPr="004032B9">
              <w:rPr>
                <w:rFonts w:ascii="Times" w:eastAsia="Times" w:hAnsi="Times" w:cs="Times"/>
                <w:sz w:val="22"/>
              </w:rPr>
              <w:t xml:space="preserve">Candidate demonstrates consistent use of credible, relevant sources to support ideas that are situated within the discipline and genre of the writing. </w:t>
            </w:r>
          </w:p>
          <w:p w14:paraId="49DDD0CE" w14:textId="7CE7A8B9" w:rsidR="0849A6A6" w:rsidRPr="004032B9" w:rsidRDefault="0849A6A6">
            <w:pPr>
              <w:rPr>
                <w:rFonts w:ascii="Times" w:eastAsia="Times" w:hAnsi="Times" w:cs="Times"/>
                <w:sz w:val="22"/>
              </w:rPr>
            </w:pPr>
          </w:p>
          <w:p w14:paraId="008ACE4E" w14:textId="03767919" w:rsidR="407FB72D" w:rsidRPr="004032B9" w:rsidRDefault="407FB72D">
            <w:pPr>
              <w:rPr>
                <w:rFonts w:ascii="Times" w:eastAsia="Times" w:hAnsi="Times" w:cs="Times"/>
                <w:sz w:val="22"/>
              </w:rPr>
            </w:pPr>
            <w:r w:rsidRPr="004032B9">
              <w:rPr>
                <w:rFonts w:ascii="Times" w:eastAsia="Times" w:hAnsi="Times" w:cs="Times"/>
                <w:sz w:val="22"/>
              </w:rPr>
              <w:t xml:space="preserve">Candidate uses straightforward language that generally conveys meaning to readers. The language in the paper has few errors. </w:t>
            </w:r>
          </w:p>
          <w:p w14:paraId="1A56210A" w14:textId="0D9E5208" w:rsidR="407FB72D" w:rsidRPr="004032B9" w:rsidRDefault="407FB72D">
            <w:pPr>
              <w:rPr>
                <w:rFonts w:ascii="Times" w:eastAsia="Times" w:hAnsi="Times" w:cs="Times"/>
                <w:sz w:val="22"/>
              </w:rPr>
            </w:pPr>
          </w:p>
        </w:tc>
        <w:tc>
          <w:tcPr>
            <w:tcW w:w="2340" w:type="dxa"/>
          </w:tcPr>
          <w:p w14:paraId="124BFE2F" w14:textId="5264DF57" w:rsidR="407FB72D" w:rsidRPr="004032B9" w:rsidRDefault="407FB72D">
            <w:pPr>
              <w:rPr>
                <w:rFonts w:ascii="Times" w:eastAsia="Times" w:hAnsi="Times" w:cs="Times"/>
                <w:sz w:val="22"/>
              </w:rPr>
            </w:pPr>
            <w:r w:rsidRPr="004032B9">
              <w:rPr>
                <w:rFonts w:ascii="Times" w:eastAsia="Times" w:hAnsi="Times" w:cs="Times"/>
                <w:sz w:val="22"/>
              </w:rPr>
              <w:t xml:space="preserve">Candidate demonstrates a thorough understanding of context, audience, and purpose that is responsive to the assigned task(s) and focuses all elements of the work. </w:t>
            </w:r>
          </w:p>
          <w:p w14:paraId="46138A1D" w14:textId="2678E96D" w:rsidR="5500A6A8" w:rsidRPr="004032B9" w:rsidRDefault="5500A6A8">
            <w:pPr>
              <w:rPr>
                <w:rFonts w:ascii="Times" w:eastAsia="Times" w:hAnsi="Times" w:cs="Times"/>
                <w:sz w:val="22"/>
              </w:rPr>
            </w:pPr>
          </w:p>
          <w:p w14:paraId="44EE8FB3" w14:textId="630391EB" w:rsidR="407FB72D" w:rsidRPr="004032B9" w:rsidRDefault="407FB72D">
            <w:pPr>
              <w:rPr>
                <w:rFonts w:ascii="Times" w:eastAsia="Times" w:hAnsi="Times" w:cs="Times"/>
                <w:sz w:val="22"/>
              </w:rPr>
            </w:pPr>
            <w:r w:rsidRPr="004032B9">
              <w:rPr>
                <w:rFonts w:ascii="Times" w:eastAsia="Times" w:hAnsi="Times" w:cs="Times"/>
                <w:sz w:val="22"/>
              </w:rPr>
              <w:t xml:space="preserve">Candidate uses appropriate, relevant, and compelling content to illustrate mastery of the subject, conveying the writer's understanding, and shaping the whole work. </w:t>
            </w:r>
          </w:p>
          <w:p w14:paraId="49F37393" w14:textId="1FB71D4C" w:rsidR="5500A6A8" w:rsidRPr="004032B9" w:rsidRDefault="5500A6A8">
            <w:pPr>
              <w:rPr>
                <w:rFonts w:ascii="Times" w:eastAsia="Times" w:hAnsi="Times" w:cs="Times"/>
                <w:sz w:val="22"/>
              </w:rPr>
            </w:pPr>
          </w:p>
          <w:p w14:paraId="4BBEC753" w14:textId="64223E78" w:rsidR="407FB72D" w:rsidRPr="004032B9" w:rsidRDefault="407FB72D">
            <w:pPr>
              <w:rPr>
                <w:rFonts w:ascii="Times" w:eastAsia="Times" w:hAnsi="Times" w:cs="Times"/>
                <w:sz w:val="22"/>
              </w:rPr>
            </w:pPr>
            <w:r w:rsidRPr="004032B9">
              <w:rPr>
                <w:rFonts w:ascii="Times" w:eastAsia="Times" w:hAnsi="Times" w:cs="Times"/>
                <w:sz w:val="22"/>
              </w:rPr>
              <w:t xml:space="preserve">Candidate demonstrates detailed attention to and successful execution of a wide range of conventions particular to a specific discipline and/or writing task (s) including organization, content, presentation, formatting, and stylistic choices. </w:t>
            </w:r>
          </w:p>
          <w:p w14:paraId="0FBC12C2" w14:textId="5EB5DB52" w:rsidR="0849A6A6" w:rsidRPr="004032B9" w:rsidRDefault="0849A6A6">
            <w:pPr>
              <w:rPr>
                <w:rFonts w:ascii="Times" w:eastAsia="Times" w:hAnsi="Times" w:cs="Times"/>
                <w:sz w:val="22"/>
              </w:rPr>
            </w:pPr>
          </w:p>
          <w:p w14:paraId="03048435" w14:textId="2AF3A28B" w:rsidR="407FB72D" w:rsidRPr="004032B9" w:rsidRDefault="407FB72D">
            <w:pPr>
              <w:rPr>
                <w:rFonts w:ascii="Times" w:eastAsia="Times" w:hAnsi="Times" w:cs="Times"/>
                <w:sz w:val="22"/>
              </w:rPr>
            </w:pPr>
            <w:r w:rsidRPr="004032B9">
              <w:rPr>
                <w:rFonts w:ascii="Times" w:eastAsia="Times" w:hAnsi="Times" w:cs="Times"/>
                <w:sz w:val="22"/>
              </w:rPr>
              <w:t xml:space="preserve">Candidate demonstrates skillful use of high- quality, credible, relevant sources to develop ideas that are appropriate for the discipline and genre of the writing </w:t>
            </w:r>
          </w:p>
          <w:p w14:paraId="44675B87" w14:textId="444CF810" w:rsidR="0849A6A6" w:rsidRPr="004032B9" w:rsidRDefault="0849A6A6">
            <w:pPr>
              <w:rPr>
                <w:rFonts w:ascii="Times" w:eastAsia="Times" w:hAnsi="Times" w:cs="Times"/>
                <w:sz w:val="22"/>
              </w:rPr>
            </w:pPr>
          </w:p>
          <w:p w14:paraId="66BE928A" w14:textId="1F6C8C53" w:rsidR="407FB72D" w:rsidRPr="004032B9" w:rsidRDefault="407FB72D">
            <w:pPr>
              <w:rPr>
                <w:rFonts w:ascii="Times" w:eastAsia="Times" w:hAnsi="Times" w:cs="Times"/>
                <w:sz w:val="22"/>
              </w:rPr>
            </w:pPr>
            <w:r w:rsidRPr="004032B9">
              <w:rPr>
                <w:rFonts w:ascii="Times" w:eastAsia="Times" w:hAnsi="Times" w:cs="Times"/>
                <w:sz w:val="22"/>
              </w:rPr>
              <w:t xml:space="preserve">Candidate uses professional language that skillfully communicates meaning to readers with clarity </w:t>
            </w:r>
            <w:r w:rsidRPr="004032B9">
              <w:rPr>
                <w:rFonts w:ascii="Times" w:eastAsia="Times" w:hAnsi="Times" w:cs="Times"/>
                <w:sz w:val="22"/>
              </w:rPr>
              <w:lastRenderedPageBreak/>
              <w:t xml:space="preserve">and fluency, and is virtually error- free. </w:t>
            </w:r>
          </w:p>
          <w:p w14:paraId="0660632C" w14:textId="1151519D" w:rsidR="407FB72D" w:rsidRPr="004032B9" w:rsidRDefault="407FB72D" w:rsidP="004032B9">
            <w:pPr>
              <w:rPr>
                <w:rFonts w:ascii="Times" w:eastAsia="Times" w:hAnsi="Times" w:cs="Times"/>
                <w:sz w:val="22"/>
              </w:rPr>
            </w:pPr>
          </w:p>
        </w:tc>
      </w:tr>
    </w:tbl>
    <w:p w14:paraId="3D82714D" w14:textId="5C82E0D5" w:rsidR="00067AAA" w:rsidRPr="00C368B2" w:rsidDel="6AF717D4" w:rsidRDefault="407FB72D">
      <w:pPr>
        <w:jc w:val="center"/>
      </w:pPr>
      <w:r w:rsidRPr="004032B9">
        <w:rPr>
          <w:rFonts w:ascii="Times" w:eastAsia="Times" w:hAnsi="Times" w:cs="Times"/>
          <w:sz w:val="22"/>
        </w:rPr>
        <w:lastRenderedPageBreak/>
        <w:t xml:space="preserve"> </w:t>
      </w:r>
    </w:p>
    <w:p w14:paraId="5FF01152" w14:textId="77777777" w:rsidR="407FB72D" w:rsidRDefault="407FB72D" w:rsidP="004032B9">
      <w:pPr>
        <w:pStyle w:val="NoSpacing"/>
      </w:pPr>
    </w:p>
    <w:p w14:paraId="340896F7" w14:textId="3777268E" w:rsidR="58D0FAF1" w:rsidRPr="004032B9" w:rsidRDefault="58D0FAF1" w:rsidP="004032B9">
      <w:pPr>
        <w:pStyle w:val="NoSpacing"/>
        <w:rPr>
          <w:sz w:val="22"/>
        </w:rPr>
      </w:pPr>
    </w:p>
    <w:p w14:paraId="6615D8E2" w14:textId="09C84C81" w:rsidR="47EE1A74" w:rsidRPr="004032B9" w:rsidRDefault="47EE1A74" w:rsidP="004032B9">
      <w:pPr>
        <w:pStyle w:val="NoSpacing"/>
        <w:rPr>
          <w:sz w:val="22"/>
        </w:rPr>
      </w:pPr>
    </w:p>
    <w:p w14:paraId="36A422C9" w14:textId="5D81ABAB" w:rsidR="4E944C34" w:rsidRPr="004032B9" w:rsidRDefault="4E944C34" w:rsidP="004032B9">
      <w:pPr>
        <w:spacing w:before="10"/>
        <w:rPr>
          <w:rFonts w:ascii="Times New Roman" w:eastAsia="Times New Roman" w:hAnsi="Times New Roman" w:cs="Times New Roman"/>
          <w:sz w:val="12"/>
          <w:szCs w:val="12"/>
        </w:rPr>
      </w:pPr>
    </w:p>
    <w:p w14:paraId="296C3C2C" w14:textId="5D81ABAB" w:rsidR="4E944C34" w:rsidRPr="004032B9" w:rsidRDefault="4E944C34" w:rsidP="004032B9">
      <w:pPr>
        <w:spacing w:line="255" w:lineRule="auto"/>
        <w:rPr>
          <w:rFonts w:ascii="Times New Roman" w:eastAsia="Times New Roman" w:hAnsi="Times New Roman" w:cs="Times New Roman"/>
          <w:szCs w:val="24"/>
        </w:rPr>
      </w:pPr>
    </w:p>
    <w:p w14:paraId="7B8C50CA" w14:textId="5D81ABAB" w:rsidR="4E944C34" w:rsidRPr="004032B9" w:rsidRDefault="4E944C34" w:rsidP="004032B9">
      <w:pPr>
        <w:pStyle w:val="NoSpacing"/>
        <w:ind w:right="-360"/>
        <w:rPr>
          <w:sz w:val="22"/>
        </w:rPr>
      </w:pPr>
    </w:p>
    <w:sectPr w:rsidR="4E944C34" w:rsidRPr="004032B9" w:rsidSect="005B02BF">
      <w:footerReference w:type="default" r:id="rId8"/>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971CD3" w14:textId="77777777" w:rsidR="004073B4" w:rsidRDefault="004073B4" w:rsidP="004B183F">
      <w:pPr>
        <w:spacing w:after="0" w:line="240" w:lineRule="auto"/>
      </w:pPr>
      <w:r>
        <w:separator/>
      </w:r>
    </w:p>
  </w:endnote>
  <w:endnote w:type="continuationSeparator" w:id="0">
    <w:p w14:paraId="2A1F701D" w14:textId="77777777" w:rsidR="004073B4" w:rsidRDefault="004073B4" w:rsidP="004B183F">
      <w:pPr>
        <w:spacing w:after="0" w:line="240" w:lineRule="auto"/>
      </w:pPr>
      <w:r>
        <w:continuationSeparator/>
      </w:r>
    </w:p>
  </w:endnote>
  <w:endnote w:type="continuationNotice" w:id="1">
    <w:p w14:paraId="25F8C2A3" w14:textId="77777777" w:rsidR="004073B4" w:rsidRDefault="004073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D22A9" w14:textId="58DC02C8" w:rsidR="004073B4" w:rsidRPr="004032B9" w:rsidRDefault="004032B9" w:rsidP="004032B9">
    <w:pPr>
      <w:pStyle w:val="Footer"/>
      <w:jc w:val="both"/>
      <w:rPr>
        <w:rFonts w:ascii="Times New Roman" w:hAnsi="Times New Roman" w:cs="Times New Roman"/>
        <w:sz w:val="20"/>
        <w:szCs w:val="20"/>
      </w:rPr>
    </w:pPr>
    <w:r>
      <w:rPr>
        <w:rFonts w:ascii="Times New Roman" w:hAnsi="Times New Roman" w:cs="Times New Roman"/>
        <w:sz w:val="20"/>
        <w:szCs w:val="20"/>
      </w:rPr>
      <w:tab/>
    </w:r>
    <w:r w:rsidR="004073B4" w:rsidRPr="004032B9">
      <w:rPr>
        <w:rFonts w:ascii="Times New Roman" w:hAnsi="Times New Roman" w:cs="Times New Roman"/>
        <w:sz w:val="20"/>
        <w:szCs w:val="20"/>
      </w:rPr>
      <w:fldChar w:fldCharType="begin"/>
    </w:r>
    <w:r w:rsidR="004073B4" w:rsidRPr="004032B9">
      <w:rPr>
        <w:rFonts w:ascii="Times New Roman" w:hAnsi="Times New Roman" w:cs="Times New Roman"/>
        <w:sz w:val="20"/>
        <w:szCs w:val="20"/>
      </w:rPr>
      <w:instrText xml:space="preserve"> PAGE   \* MERGEFORMAT </w:instrText>
    </w:r>
    <w:r w:rsidR="004073B4" w:rsidRPr="004032B9">
      <w:rPr>
        <w:rFonts w:ascii="Times New Roman" w:hAnsi="Times New Roman" w:cs="Times New Roman"/>
        <w:sz w:val="20"/>
        <w:szCs w:val="20"/>
      </w:rPr>
      <w:fldChar w:fldCharType="separate"/>
    </w:r>
    <w:r w:rsidR="00352E00">
      <w:rPr>
        <w:rFonts w:ascii="Times New Roman" w:hAnsi="Times New Roman" w:cs="Times New Roman"/>
        <w:noProof/>
        <w:sz w:val="20"/>
        <w:szCs w:val="20"/>
      </w:rPr>
      <w:t>2</w:t>
    </w:r>
    <w:r w:rsidR="004073B4" w:rsidRPr="004032B9">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EFCA41" w14:textId="77777777" w:rsidR="004073B4" w:rsidRDefault="004073B4" w:rsidP="004B183F">
      <w:pPr>
        <w:spacing w:after="0" w:line="240" w:lineRule="auto"/>
      </w:pPr>
      <w:r>
        <w:separator/>
      </w:r>
    </w:p>
  </w:footnote>
  <w:footnote w:type="continuationSeparator" w:id="0">
    <w:p w14:paraId="5F96A722" w14:textId="77777777" w:rsidR="004073B4" w:rsidRDefault="004073B4" w:rsidP="004B183F">
      <w:pPr>
        <w:spacing w:after="0" w:line="240" w:lineRule="auto"/>
      </w:pPr>
      <w:r>
        <w:continuationSeparator/>
      </w:r>
    </w:p>
  </w:footnote>
  <w:footnote w:type="continuationNotice" w:id="1">
    <w:p w14:paraId="6AED571F" w14:textId="77777777" w:rsidR="004073B4" w:rsidRDefault="004073B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7AD"/>
    <w:multiLevelType w:val="hybridMultilevel"/>
    <w:tmpl w:val="E4D45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63F68"/>
    <w:multiLevelType w:val="hybridMultilevel"/>
    <w:tmpl w:val="FB2C56A8"/>
    <w:lvl w:ilvl="0" w:tplc="E64802F6">
      <w:start w:val="1"/>
      <w:numFmt w:val="decimal"/>
      <w:lvlText w:val="%1."/>
      <w:lvlJc w:val="left"/>
      <w:pPr>
        <w:ind w:left="360" w:hanging="360"/>
      </w:pPr>
      <w:rPr>
        <w:rFonts w:hint="default"/>
        <w:b w:val="0"/>
      </w:rPr>
    </w:lvl>
    <w:lvl w:ilvl="1" w:tplc="04090019">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 w15:restartNumberingAfterBreak="0">
    <w:nsid w:val="0A5D4F26"/>
    <w:multiLevelType w:val="hybridMultilevel"/>
    <w:tmpl w:val="755CD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D6FF9"/>
    <w:multiLevelType w:val="hybridMultilevel"/>
    <w:tmpl w:val="F244D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B571AAC"/>
    <w:multiLevelType w:val="hybridMultilevel"/>
    <w:tmpl w:val="FFFFFFFF"/>
    <w:lvl w:ilvl="0" w:tplc="CA92FB66">
      <w:start w:val="1"/>
      <w:numFmt w:val="decimal"/>
      <w:lvlText w:val="%1."/>
      <w:lvlJc w:val="left"/>
      <w:pPr>
        <w:ind w:left="720" w:hanging="360"/>
      </w:pPr>
    </w:lvl>
    <w:lvl w:ilvl="1" w:tplc="FBA0BD36">
      <w:start w:val="1"/>
      <w:numFmt w:val="lowerLetter"/>
      <w:lvlText w:val="%2."/>
      <w:lvlJc w:val="left"/>
      <w:pPr>
        <w:ind w:left="1440" w:hanging="360"/>
      </w:pPr>
    </w:lvl>
    <w:lvl w:ilvl="2" w:tplc="6C0A2B4A">
      <w:start w:val="1"/>
      <w:numFmt w:val="lowerRoman"/>
      <w:lvlText w:val="%3."/>
      <w:lvlJc w:val="right"/>
      <w:pPr>
        <w:ind w:left="2160" w:hanging="180"/>
      </w:pPr>
    </w:lvl>
    <w:lvl w:ilvl="3" w:tplc="3C4234AC">
      <w:start w:val="1"/>
      <w:numFmt w:val="decimal"/>
      <w:lvlText w:val="%4."/>
      <w:lvlJc w:val="left"/>
      <w:pPr>
        <w:ind w:left="2880" w:hanging="360"/>
      </w:pPr>
    </w:lvl>
    <w:lvl w:ilvl="4" w:tplc="2CC27EFC">
      <w:start w:val="1"/>
      <w:numFmt w:val="lowerLetter"/>
      <w:lvlText w:val="%5."/>
      <w:lvlJc w:val="left"/>
      <w:pPr>
        <w:ind w:left="3600" w:hanging="360"/>
      </w:pPr>
    </w:lvl>
    <w:lvl w:ilvl="5" w:tplc="26CCD972">
      <w:start w:val="1"/>
      <w:numFmt w:val="lowerRoman"/>
      <w:lvlText w:val="%6."/>
      <w:lvlJc w:val="right"/>
      <w:pPr>
        <w:ind w:left="4320" w:hanging="180"/>
      </w:pPr>
    </w:lvl>
    <w:lvl w:ilvl="6" w:tplc="6FDA70B4">
      <w:start w:val="1"/>
      <w:numFmt w:val="decimal"/>
      <w:lvlText w:val="%7."/>
      <w:lvlJc w:val="left"/>
      <w:pPr>
        <w:ind w:left="5040" w:hanging="360"/>
      </w:pPr>
    </w:lvl>
    <w:lvl w:ilvl="7" w:tplc="1AB4BF08">
      <w:start w:val="1"/>
      <w:numFmt w:val="lowerLetter"/>
      <w:lvlText w:val="%8."/>
      <w:lvlJc w:val="left"/>
      <w:pPr>
        <w:ind w:left="5760" w:hanging="360"/>
      </w:pPr>
    </w:lvl>
    <w:lvl w:ilvl="8" w:tplc="05EA43FC">
      <w:start w:val="1"/>
      <w:numFmt w:val="lowerRoman"/>
      <w:lvlText w:val="%9."/>
      <w:lvlJc w:val="right"/>
      <w:pPr>
        <w:ind w:left="6480" w:hanging="180"/>
      </w:pPr>
    </w:lvl>
  </w:abstractNum>
  <w:abstractNum w:abstractNumId="5" w15:restartNumberingAfterBreak="0">
    <w:nsid w:val="1BA12A95"/>
    <w:multiLevelType w:val="hybridMultilevel"/>
    <w:tmpl w:val="994697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1E6D6D93"/>
    <w:multiLevelType w:val="multilevel"/>
    <w:tmpl w:val="D8A26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D036CE"/>
    <w:multiLevelType w:val="hybridMultilevel"/>
    <w:tmpl w:val="56C2A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E352B"/>
    <w:multiLevelType w:val="hybridMultilevel"/>
    <w:tmpl w:val="24BCB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447C0F"/>
    <w:multiLevelType w:val="multilevel"/>
    <w:tmpl w:val="25BAC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C54777"/>
    <w:multiLevelType w:val="hybridMultilevel"/>
    <w:tmpl w:val="4A227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556648"/>
    <w:multiLevelType w:val="hybridMultilevel"/>
    <w:tmpl w:val="26BC3EF8"/>
    <w:lvl w:ilvl="0" w:tplc="17C095D8">
      <w:start w:val="1"/>
      <w:numFmt w:val="decimal"/>
      <w:lvlText w:val="%1."/>
      <w:lvlJc w:val="left"/>
      <w:pPr>
        <w:ind w:left="108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312514A2"/>
    <w:multiLevelType w:val="hybridMultilevel"/>
    <w:tmpl w:val="F4261BAA"/>
    <w:lvl w:ilvl="0" w:tplc="D012CEA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14314DD"/>
    <w:multiLevelType w:val="hybridMultilevel"/>
    <w:tmpl w:val="0B5E9364"/>
    <w:lvl w:ilvl="0" w:tplc="17C095D8">
      <w:start w:val="1"/>
      <w:numFmt w:val="decimal"/>
      <w:lvlText w:val="%1."/>
      <w:lvlJc w:val="left"/>
      <w:pPr>
        <w:ind w:left="108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15:restartNumberingAfterBreak="0">
    <w:nsid w:val="346D0041"/>
    <w:multiLevelType w:val="hybridMultilevel"/>
    <w:tmpl w:val="B7688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1A527E"/>
    <w:multiLevelType w:val="hybridMultilevel"/>
    <w:tmpl w:val="2DC8D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A6860C3"/>
    <w:multiLevelType w:val="hybridMultilevel"/>
    <w:tmpl w:val="E9C4C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1A7861"/>
    <w:multiLevelType w:val="multilevel"/>
    <w:tmpl w:val="0409001D"/>
    <w:styleLink w:val="Style1"/>
    <w:lvl w:ilvl="0">
      <w:start w:val="1"/>
      <w:numFmt w:val="decimal"/>
      <w:lvlText w:val="%1)"/>
      <w:lvlJc w:val="left"/>
      <w:pPr>
        <w:ind w:left="360" w:hanging="360"/>
      </w:pPr>
      <w:rPr>
        <w:rFonts w:ascii="Georgia" w:hAnsi="Georgia"/>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CED008D"/>
    <w:multiLevelType w:val="hybridMultilevel"/>
    <w:tmpl w:val="9D043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7414C9"/>
    <w:multiLevelType w:val="hybridMultilevel"/>
    <w:tmpl w:val="EFF4E8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3FEC0819"/>
    <w:multiLevelType w:val="hybridMultilevel"/>
    <w:tmpl w:val="B3D45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775684"/>
    <w:multiLevelType w:val="hybridMultilevel"/>
    <w:tmpl w:val="75EEB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64590B"/>
    <w:multiLevelType w:val="hybridMultilevel"/>
    <w:tmpl w:val="7160E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933279"/>
    <w:multiLevelType w:val="hybridMultilevel"/>
    <w:tmpl w:val="7082A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0D77F28"/>
    <w:multiLevelType w:val="hybridMultilevel"/>
    <w:tmpl w:val="DB585C3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5C93A03"/>
    <w:multiLevelType w:val="hybridMultilevel"/>
    <w:tmpl w:val="82DE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C36F8A"/>
    <w:multiLevelType w:val="hybridMultilevel"/>
    <w:tmpl w:val="B0CAABC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5E785988"/>
    <w:multiLevelType w:val="hybridMultilevel"/>
    <w:tmpl w:val="EBD86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013E20"/>
    <w:multiLevelType w:val="hybridMultilevel"/>
    <w:tmpl w:val="0BCE638C"/>
    <w:lvl w:ilvl="0" w:tplc="17C095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4F677E3"/>
    <w:multiLevelType w:val="hybridMultilevel"/>
    <w:tmpl w:val="F2D68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2E5E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A800A9A"/>
    <w:multiLevelType w:val="hybridMultilevel"/>
    <w:tmpl w:val="B344A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277D37"/>
    <w:multiLevelType w:val="hybridMultilevel"/>
    <w:tmpl w:val="11C0772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C4D141C"/>
    <w:multiLevelType w:val="hybridMultilevel"/>
    <w:tmpl w:val="CC50B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9602AA"/>
    <w:multiLevelType w:val="hybridMultilevel"/>
    <w:tmpl w:val="1922B1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2E46B2A"/>
    <w:multiLevelType w:val="hybridMultilevel"/>
    <w:tmpl w:val="8DFA45DA"/>
    <w:lvl w:ilvl="0" w:tplc="CD76AAB0">
      <w:start w:val="5"/>
      <w:numFmt w:val="bullet"/>
      <w:lvlText w:val="-"/>
      <w:lvlJc w:val="left"/>
      <w:pPr>
        <w:ind w:left="2160" w:hanging="360"/>
      </w:pPr>
      <w:rPr>
        <w:rFonts w:ascii="Georgia" w:eastAsiaTheme="minorHAnsi" w:hAnsi="Georgia"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8AA6FD3"/>
    <w:multiLevelType w:val="hybridMultilevel"/>
    <w:tmpl w:val="353C9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D44993"/>
    <w:multiLevelType w:val="hybridMultilevel"/>
    <w:tmpl w:val="9184F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5"/>
  </w:num>
  <w:num w:numId="6">
    <w:abstractNumId w:val="34"/>
  </w:num>
  <w:num w:numId="7">
    <w:abstractNumId w:val="15"/>
  </w:num>
  <w:num w:numId="8">
    <w:abstractNumId w:val="26"/>
  </w:num>
  <w:num w:numId="9">
    <w:abstractNumId w:val="23"/>
  </w:num>
  <w:num w:numId="10">
    <w:abstractNumId w:val="3"/>
  </w:num>
  <w:num w:numId="11">
    <w:abstractNumId w:val="31"/>
  </w:num>
  <w:num w:numId="12">
    <w:abstractNumId w:val="28"/>
  </w:num>
  <w:num w:numId="13">
    <w:abstractNumId w:val="35"/>
  </w:num>
  <w:num w:numId="14">
    <w:abstractNumId w:val="12"/>
  </w:num>
  <w:num w:numId="15">
    <w:abstractNumId w:val="20"/>
  </w:num>
  <w:num w:numId="16">
    <w:abstractNumId w:val="29"/>
  </w:num>
  <w:num w:numId="17">
    <w:abstractNumId w:val="22"/>
  </w:num>
  <w:num w:numId="18">
    <w:abstractNumId w:val="16"/>
  </w:num>
  <w:num w:numId="19">
    <w:abstractNumId w:val="36"/>
  </w:num>
  <w:num w:numId="20">
    <w:abstractNumId w:val="0"/>
  </w:num>
  <w:num w:numId="21">
    <w:abstractNumId w:val="10"/>
  </w:num>
  <w:num w:numId="22">
    <w:abstractNumId w:val="37"/>
  </w:num>
  <w:num w:numId="23">
    <w:abstractNumId w:val="33"/>
  </w:num>
  <w:num w:numId="24">
    <w:abstractNumId w:val="21"/>
  </w:num>
  <w:num w:numId="25">
    <w:abstractNumId w:val="2"/>
  </w:num>
  <w:num w:numId="26">
    <w:abstractNumId w:val="7"/>
  </w:num>
  <w:num w:numId="27">
    <w:abstractNumId w:val="14"/>
  </w:num>
  <w:num w:numId="28">
    <w:abstractNumId w:val="27"/>
  </w:num>
  <w:num w:numId="29">
    <w:abstractNumId w:val="25"/>
  </w:num>
  <w:num w:numId="30">
    <w:abstractNumId w:val="18"/>
  </w:num>
  <w:num w:numId="31">
    <w:abstractNumId w:val="6"/>
  </w:num>
  <w:num w:numId="32">
    <w:abstractNumId w:val="9"/>
  </w:num>
  <w:num w:numId="33">
    <w:abstractNumId w:val="24"/>
  </w:num>
  <w:num w:numId="34">
    <w:abstractNumId w:val="32"/>
  </w:num>
  <w:num w:numId="35">
    <w:abstractNumId w:val="11"/>
  </w:num>
  <w:num w:numId="36">
    <w:abstractNumId w:val="1"/>
  </w:num>
  <w:num w:numId="37">
    <w:abstractNumId w:val="13"/>
  </w:num>
  <w:num w:numId="38">
    <w:abstractNumId w:val="8"/>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mailMerge>
    <w:mainDocumentType w:val="formLetters"/>
    <w:dataType w:val="textFile"/>
    <w:activeRecord w:val="-1"/>
  </w:mailMerge>
  <w:defaultTabStop w:val="720"/>
  <w:characterSpacingControl w:val="doNotCompress"/>
  <w:hdrShapeDefaults>
    <o:shapedefaults v:ext="edit" spidmax="1064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D7D"/>
    <w:rsid w:val="0003237B"/>
    <w:rsid w:val="0004255F"/>
    <w:rsid w:val="0006234E"/>
    <w:rsid w:val="00067AAA"/>
    <w:rsid w:val="00070005"/>
    <w:rsid w:val="00070426"/>
    <w:rsid w:val="00082D90"/>
    <w:rsid w:val="000975C5"/>
    <w:rsid w:val="000A2B63"/>
    <w:rsid w:val="000A6836"/>
    <w:rsid w:val="000B02F7"/>
    <w:rsid w:val="000F4E06"/>
    <w:rsid w:val="000F6EBF"/>
    <w:rsid w:val="00125071"/>
    <w:rsid w:val="00145C5E"/>
    <w:rsid w:val="00151754"/>
    <w:rsid w:val="00163452"/>
    <w:rsid w:val="00166005"/>
    <w:rsid w:val="00170105"/>
    <w:rsid w:val="001C34E8"/>
    <w:rsid w:val="00202C36"/>
    <w:rsid w:val="00205E85"/>
    <w:rsid w:val="00233232"/>
    <w:rsid w:val="00243320"/>
    <w:rsid w:val="0024407B"/>
    <w:rsid w:val="00245210"/>
    <w:rsid w:val="002530D3"/>
    <w:rsid w:val="00267134"/>
    <w:rsid w:val="002B7B73"/>
    <w:rsid w:val="002C62AA"/>
    <w:rsid w:val="002D1ECA"/>
    <w:rsid w:val="002E7419"/>
    <w:rsid w:val="0031753E"/>
    <w:rsid w:val="003348FA"/>
    <w:rsid w:val="00341200"/>
    <w:rsid w:val="00352E00"/>
    <w:rsid w:val="00362C2F"/>
    <w:rsid w:val="00372A1E"/>
    <w:rsid w:val="0037734B"/>
    <w:rsid w:val="003A30D0"/>
    <w:rsid w:val="003C44C1"/>
    <w:rsid w:val="003D030F"/>
    <w:rsid w:val="003E01EA"/>
    <w:rsid w:val="003E78F2"/>
    <w:rsid w:val="003F0D12"/>
    <w:rsid w:val="003F1A44"/>
    <w:rsid w:val="003F43AD"/>
    <w:rsid w:val="004032B9"/>
    <w:rsid w:val="004073B4"/>
    <w:rsid w:val="004148DF"/>
    <w:rsid w:val="0043E946"/>
    <w:rsid w:val="00446A03"/>
    <w:rsid w:val="00464EF1"/>
    <w:rsid w:val="004823CB"/>
    <w:rsid w:val="00496EDF"/>
    <w:rsid w:val="004B183F"/>
    <w:rsid w:val="004E32EE"/>
    <w:rsid w:val="004E6EDE"/>
    <w:rsid w:val="004E73C5"/>
    <w:rsid w:val="00503E57"/>
    <w:rsid w:val="00524B2E"/>
    <w:rsid w:val="00524E37"/>
    <w:rsid w:val="00541AFD"/>
    <w:rsid w:val="005631E1"/>
    <w:rsid w:val="00594C86"/>
    <w:rsid w:val="005A380D"/>
    <w:rsid w:val="005B02BF"/>
    <w:rsid w:val="005B477D"/>
    <w:rsid w:val="005C0B5D"/>
    <w:rsid w:val="005D5FF5"/>
    <w:rsid w:val="005D6009"/>
    <w:rsid w:val="005D6726"/>
    <w:rsid w:val="005D6C8B"/>
    <w:rsid w:val="005E21A4"/>
    <w:rsid w:val="0063242B"/>
    <w:rsid w:val="006550ED"/>
    <w:rsid w:val="006728AB"/>
    <w:rsid w:val="00697E59"/>
    <w:rsid w:val="006A73EB"/>
    <w:rsid w:val="006C23BB"/>
    <w:rsid w:val="006E55E0"/>
    <w:rsid w:val="00700C18"/>
    <w:rsid w:val="007024D7"/>
    <w:rsid w:val="0072274E"/>
    <w:rsid w:val="00756511"/>
    <w:rsid w:val="00757196"/>
    <w:rsid w:val="007B0AA9"/>
    <w:rsid w:val="007C7378"/>
    <w:rsid w:val="007D6312"/>
    <w:rsid w:val="00801997"/>
    <w:rsid w:val="00816C01"/>
    <w:rsid w:val="008332F8"/>
    <w:rsid w:val="008435B6"/>
    <w:rsid w:val="00845588"/>
    <w:rsid w:val="008C12F4"/>
    <w:rsid w:val="008E0F64"/>
    <w:rsid w:val="009052BD"/>
    <w:rsid w:val="00914A52"/>
    <w:rsid w:val="00930977"/>
    <w:rsid w:val="00933870"/>
    <w:rsid w:val="00935E93"/>
    <w:rsid w:val="009427EF"/>
    <w:rsid w:val="00952A39"/>
    <w:rsid w:val="0097193F"/>
    <w:rsid w:val="00975454"/>
    <w:rsid w:val="00975E14"/>
    <w:rsid w:val="009A4D7D"/>
    <w:rsid w:val="009B061F"/>
    <w:rsid w:val="009B220B"/>
    <w:rsid w:val="009E4C28"/>
    <w:rsid w:val="009F210D"/>
    <w:rsid w:val="009F5DEB"/>
    <w:rsid w:val="009F79BF"/>
    <w:rsid w:val="00A10870"/>
    <w:rsid w:val="00A2237D"/>
    <w:rsid w:val="00A2264D"/>
    <w:rsid w:val="00A41E59"/>
    <w:rsid w:val="00A42D62"/>
    <w:rsid w:val="00A56D36"/>
    <w:rsid w:val="00A64EF4"/>
    <w:rsid w:val="00A71B3E"/>
    <w:rsid w:val="00A83E02"/>
    <w:rsid w:val="00A85D29"/>
    <w:rsid w:val="00A90CE8"/>
    <w:rsid w:val="00AC6EFB"/>
    <w:rsid w:val="00AF6128"/>
    <w:rsid w:val="00B047BC"/>
    <w:rsid w:val="00B04D17"/>
    <w:rsid w:val="00B16DE1"/>
    <w:rsid w:val="00B21E03"/>
    <w:rsid w:val="00B366F6"/>
    <w:rsid w:val="00B36E69"/>
    <w:rsid w:val="00B37D80"/>
    <w:rsid w:val="00B43CA3"/>
    <w:rsid w:val="00B51F1F"/>
    <w:rsid w:val="00BA4FA9"/>
    <w:rsid w:val="00BB02DF"/>
    <w:rsid w:val="00BC0503"/>
    <w:rsid w:val="00BE4D9A"/>
    <w:rsid w:val="00BF40D8"/>
    <w:rsid w:val="00C133E4"/>
    <w:rsid w:val="00C324E2"/>
    <w:rsid w:val="00C364BF"/>
    <w:rsid w:val="00C46031"/>
    <w:rsid w:val="00C537FA"/>
    <w:rsid w:val="00C5761F"/>
    <w:rsid w:val="00C6076C"/>
    <w:rsid w:val="00CC39D0"/>
    <w:rsid w:val="00CD240D"/>
    <w:rsid w:val="00CD4EB9"/>
    <w:rsid w:val="00D0370A"/>
    <w:rsid w:val="00D65094"/>
    <w:rsid w:val="00D7009D"/>
    <w:rsid w:val="00D74312"/>
    <w:rsid w:val="00DA0586"/>
    <w:rsid w:val="00DB0C85"/>
    <w:rsid w:val="00DB1633"/>
    <w:rsid w:val="00DD5E12"/>
    <w:rsid w:val="00DE299B"/>
    <w:rsid w:val="00DE63C7"/>
    <w:rsid w:val="00DF6F4D"/>
    <w:rsid w:val="00E05DBE"/>
    <w:rsid w:val="00E11065"/>
    <w:rsid w:val="00E6385B"/>
    <w:rsid w:val="00E72A31"/>
    <w:rsid w:val="00E74870"/>
    <w:rsid w:val="00EA21E3"/>
    <w:rsid w:val="00EA33F8"/>
    <w:rsid w:val="00EB463B"/>
    <w:rsid w:val="00EC01B6"/>
    <w:rsid w:val="00EE6F38"/>
    <w:rsid w:val="00F03A39"/>
    <w:rsid w:val="00F043CE"/>
    <w:rsid w:val="00F27DC8"/>
    <w:rsid w:val="00F308B8"/>
    <w:rsid w:val="00F32B55"/>
    <w:rsid w:val="00F34105"/>
    <w:rsid w:val="00F34500"/>
    <w:rsid w:val="00F37A41"/>
    <w:rsid w:val="00F451C6"/>
    <w:rsid w:val="00F8271B"/>
    <w:rsid w:val="00FB1377"/>
    <w:rsid w:val="00FB4E1B"/>
    <w:rsid w:val="00FC176C"/>
    <w:rsid w:val="00FC2139"/>
    <w:rsid w:val="00FE6296"/>
    <w:rsid w:val="01DF394D"/>
    <w:rsid w:val="02EAE3FB"/>
    <w:rsid w:val="069AE84D"/>
    <w:rsid w:val="07E807F5"/>
    <w:rsid w:val="0849A6A6"/>
    <w:rsid w:val="0A0D8CEB"/>
    <w:rsid w:val="0ABBB2A6"/>
    <w:rsid w:val="0AC93178"/>
    <w:rsid w:val="0B2F71B5"/>
    <w:rsid w:val="0B67A736"/>
    <w:rsid w:val="0C039238"/>
    <w:rsid w:val="0C139B81"/>
    <w:rsid w:val="0C1F3F9A"/>
    <w:rsid w:val="0DFA29E8"/>
    <w:rsid w:val="0E340F4D"/>
    <w:rsid w:val="0F69799B"/>
    <w:rsid w:val="0F83747B"/>
    <w:rsid w:val="110E64F1"/>
    <w:rsid w:val="115E2C3E"/>
    <w:rsid w:val="12BFE54B"/>
    <w:rsid w:val="133AD633"/>
    <w:rsid w:val="1431E414"/>
    <w:rsid w:val="1440CBFF"/>
    <w:rsid w:val="1441945A"/>
    <w:rsid w:val="159FB3BA"/>
    <w:rsid w:val="15DC5F96"/>
    <w:rsid w:val="16B095D2"/>
    <w:rsid w:val="178DDEB2"/>
    <w:rsid w:val="17C32A47"/>
    <w:rsid w:val="180AAE2F"/>
    <w:rsid w:val="18145B06"/>
    <w:rsid w:val="18967295"/>
    <w:rsid w:val="18B5AF4A"/>
    <w:rsid w:val="199FAD55"/>
    <w:rsid w:val="1B3E84C0"/>
    <w:rsid w:val="1C6FE0AE"/>
    <w:rsid w:val="1D5DC6A2"/>
    <w:rsid w:val="1E1CA1B4"/>
    <w:rsid w:val="1E7E3204"/>
    <w:rsid w:val="1F48DF5E"/>
    <w:rsid w:val="204F8C6F"/>
    <w:rsid w:val="2133F615"/>
    <w:rsid w:val="22ECC332"/>
    <w:rsid w:val="2392306E"/>
    <w:rsid w:val="247F29AD"/>
    <w:rsid w:val="25C21AF9"/>
    <w:rsid w:val="2701030B"/>
    <w:rsid w:val="273169E3"/>
    <w:rsid w:val="27B7E334"/>
    <w:rsid w:val="284ECAEA"/>
    <w:rsid w:val="2A338044"/>
    <w:rsid w:val="2CD7498A"/>
    <w:rsid w:val="2D0D404B"/>
    <w:rsid w:val="2E9A19AB"/>
    <w:rsid w:val="30245A3B"/>
    <w:rsid w:val="30A092DF"/>
    <w:rsid w:val="31666A04"/>
    <w:rsid w:val="3214B2A0"/>
    <w:rsid w:val="33227CCA"/>
    <w:rsid w:val="350762AB"/>
    <w:rsid w:val="35764ABC"/>
    <w:rsid w:val="35B23B79"/>
    <w:rsid w:val="35BD7D36"/>
    <w:rsid w:val="35FB9A38"/>
    <w:rsid w:val="37178342"/>
    <w:rsid w:val="37EC3DC8"/>
    <w:rsid w:val="37F2A85A"/>
    <w:rsid w:val="395400AE"/>
    <w:rsid w:val="3961B604"/>
    <w:rsid w:val="39832105"/>
    <w:rsid w:val="39CC60C3"/>
    <w:rsid w:val="3AD44DA8"/>
    <w:rsid w:val="3C94B00E"/>
    <w:rsid w:val="3D190352"/>
    <w:rsid w:val="3D44158F"/>
    <w:rsid w:val="3DE4DF56"/>
    <w:rsid w:val="3DF1A392"/>
    <w:rsid w:val="3DFF2EA7"/>
    <w:rsid w:val="3E5B879C"/>
    <w:rsid w:val="3EEA4E1E"/>
    <w:rsid w:val="3FBF7FCB"/>
    <w:rsid w:val="4000F7AC"/>
    <w:rsid w:val="4012FB7D"/>
    <w:rsid w:val="4027F596"/>
    <w:rsid w:val="40392CD6"/>
    <w:rsid w:val="405F9763"/>
    <w:rsid w:val="407FB72D"/>
    <w:rsid w:val="40DAF4C1"/>
    <w:rsid w:val="41110E01"/>
    <w:rsid w:val="427EF630"/>
    <w:rsid w:val="43BE2D7C"/>
    <w:rsid w:val="447A571A"/>
    <w:rsid w:val="45257A60"/>
    <w:rsid w:val="460269FA"/>
    <w:rsid w:val="47EE1A74"/>
    <w:rsid w:val="4841A157"/>
    <w:rsid w:val="492AA5A1"/>
    <w:rsid w:val="492DA9AE"/>
    <w:rsid w:val="4A57B2D4"/>
    <w:rsid w:val="4AD31E8E"/>
    <w:rsid w:val="4D0AB445"/>
    <w:rsid w:val="4D99756E"/>
    <w:rsid w:val="4E91C18E"/>
    <w:rsid w:val="4E944C34"/>
    <w:rsid w:val="4EEB09DF"/>
    <w:rsid w:val="50658DFA"/>
    <w:rsid w:val="50878476"/>
    <w:rsid w:val="50AF95A0"/>
    <w:rsid w:val="525E24D8"/>
    <w:rsid w:val="5453EE4F"/>
    <w:rsid w:val="54A9B685"/>
    <w:rsid w:val="5500A6A8"/>
    <w:rsid w:val="56B680F7"/>
    <w:rsid w:val="5758FFBA"/>
    <w:rsid w:val="58D0FAF1"/>
    <w:rsid w:val="5ADE69EA"/>
    <w:rsid w:val="5BC5ACCB"/>
    <w:rsid w:val="5BF567BC"/>
    <w:rsid w:val="5CA03394"/>
    <w:rsid w:val="5D8B1F79"/>
    <w:rsid w:val="5E6CCD13"/>
    <w:rsid w:val="5E8DF36A"/>
    <w:rsid w:val="602FE2F2"/>
    <w:rsid w:val="6152266C"/>
    <w:rsid w:val="63D46C11"/>
    <w:rsid w:val="64063A00"/>
    <w:rsid w:val="6503C311"/>
    <w:rsid w:val="65F2E10E"/>
    <w:rsid w:val="66F8C194"/>
    <w:rsid w:val="68AC26F9"/>
    <w:rsid w:val="69AB6DDC"/>
    <w:rsid w:val="69E12777"/>
    <w:rsid w:val="6AC2B04A"/>
    <w:rsid w:val="6AF717D4"/>
    <w:rsid w:val="6D34C149"/>
    <w:rsid w:val="6D735CE6"/>
    <w:rsid w:val="6D9890A5"/>
    <w:rsid w:val="6E774EE1"/>
    <w:rsid w:val="6F03D3B9"/>
    <w:rsid w:val="6F040833"/>
    <w:rsid w:val="6F250A5A"/>
    <w:rsid w:val="6F4FAA5B"/>
    <w:rsid w:val="70BE21AC"/>
    <w:rsid w:val="73C699DD"/>
    <w:rsid w:val="741C0659"/>
    <w:rsid w:val="750F4760"/>
    <w:rsid w:val="760B45F9"/>
    <w:rsid w:val="764456AF"/>
    <w:rsid w:val="771523DD"/>
    <w:rsid w:val="78E271EA"/>
    <w:rsid w:val="79A60DCF"/>
    <w:rsid w:val="7AD77444"/>
    <w:rsid w:val="7BAC7F90"/>
    <w:rsid w:val="7C318E1D"/>
    <w:rsid w:val="7CFF83A8"/>
    <w:rsid w:val="7E365798"/>
    <w:rsid w:val="7FED261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117A92D1"/>
  <w15:docId w15:val="{1589ADEF-2A41-4791-A47E-9C0E7DF4C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NoSpacing"/>
    <w:qFormat/>
    <w:rsid w:val="00B21E03"/>
    <w:pPr>
      <w:spacing w:line="256" w:lineRule="auto"/>
    </w:pPr>
    <w:rPr>
      <w:rFonts w:ascii="Georgia" w:hAnsi="Georgia"/>
      <w:sz w:val="24"/>
    </w:rPr>
  </w:style>
  <w:style w:type="paragraph" w:styleId="Heading1">
    <w:name w:val="heading 1"/>
    <w:basedOn w:val="Normal"/>
    <w:next w:val="Normal"/>
    <w:link w:val="Heading1Char"/>
    <w:uiPriority w:val="9"/>
    <w:qFormat/>
    <w:rsid w:val="00B21E03"/>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EE6F38"/>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paragraph" w:styleId="Heading8">
    <w:name w:val="heading 8"/>
    <w:basedOn w:val="Normal"/>
    <w:next w:val="Normal"/>
    <w:link w:val="Heading8Char"/>
    <w:uiPriority w:val="9"/>
    <w:semiHidden/>
    <w:unhideWhenUsed/>
    <w:qFormat/>
    <w:rsid w:val="00067AA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EC01B6"/>
    <w:pPr>
      <w:numPr>
        <w:numId w:val="2"/>
      </w:numPr>
    </w:pPr>
  </w:style>
  <w:style w:type="character" w:customStyle="1" w:styleId="Heading1Char">
    <w:name w:val="Heading 1 Char"/>
    <w:basedOn w:val="DefaultParagraphFont"/>
    <w:link w:val="Heading1"/>
    <w:uiPriority w:val="9"/>
    <w:rsid w:val="00B21E03"/>
    <w:rPr>
      <w:rFonts w:ascii="Georgia" w:eastAsiaTheme="majorEastAsia" w:hAnsi="Georgia" w:cstheme="majorBidi"/>
      <w:b/>
      <w:sz w:val="24"/>
      <w:szCs w:val="32"/>
    </w:rPr>
  </w:style>
  <w:style w:type="paragraph" w:styleId="NoSpacing">
    <w:name w:val="No Spacing"/>
    <w:uiPriority w:val="1"/>
    <w:qFormat/>
    <w:rsid w:val="00B21E03"/>
    <w:pPr>
      <w:spacing w:after="0" w:line="240" w:lineRule="auto"/>
    </w:pPr>
    <w:rPr>
      <w:rFonts w:ascii="Georgia" w:hAnsi="Georgia"/>
      <w:sz w:val="24"/>
    </w:rPr>
  </w:style>
  <w:style w:type="character" w:styleId="Hyperlink">
    <w:name w:val="Hyperlink"/>
    <w:basedOn w:val="DefaultParagraphFont"/>
    <w:uiPriority w:val="99"/>
    <w:semiHidden/>
    <w:unhideWhenUsed/>
    <w:rsid w:val="00B21E03"/>
    <w:rPr>
      <w:rFonts w:ascii="Times New Roman" w:hAnsi="Times New Roman" w:cs="Times New Roman" w:hint="default"/>
      <w:color w:val="0000FF"/>
      <w:u w:val="single"/>
    </w:rPr>
  </w:style>
  <w:style w:type="paragraph" w:styleId="BodyText">
    <w:name w:val="Body Text"/>
    <w:basedOn w:val="Normal"/>
    <w:link w:val="BodyTextChar"/>
    <w:uiPriority w:val="1"/>
    <w:semiHidden/>
    <w:unhideWhenUsed/>
    <w:qFormat/>
    <w:rsid w:val="00B21E03"/>
    <w:pPr>
      <w:widowControl w:val="0"/>
      <w:autoSpaceDE w:val="0"/>
      <w:autoSpaceDN w:val="0"/>
      <w:adjustRightInd w:val="0"/>
      <w:spacing w:after="0" w:line="240" w:lineRule="auto"/>
      <w:ind w:left="880" w:hanging="240"/>
    </w:pPr>
    <w:rPr>
      <w:rFonts w:ascii="Times New Roman" w:eastAsiaTheme="minorEastAsia" w:hAnsi="Times New Roman" w:cs="Times New Roman"/>
      <w:szCs w:val="24"/>
    </w:rPr>
  </w:style>
  <w:style w:type="character" w:customStyle="1" w:styleId="BodyTextChar">
    <w:name w:val="Body Text Char"/>
    <w:basedOn w:val="DefaultParagraphFont"/>
    <w:link w:val="BodyText"/>
    <w:uiPriority w:val="1"/>
    <w:semiHidden/>
    <w:rsid w:val="00B21E03"/>
    <w:rPr>
      <w:rFonts w:ascii="Times New Roman" w:eastAsiaTheme="minorEastAsia" w:hAnsi="Times New Roman" w:cs="Times New Roman"/>
      <w:sz w:val="24"/>
      <w:szCs w:val="24"/>
    </w:rPr>
  </w:style>
  <w:style w:type="paragraph" w:styleId="ListParagraph">
    <w:name w:val="List Paragraph"/>
    <w:basedOn w:val="Normal"/>
    <w:uiPriority w:val="34"/>
    <w:qFormat/>
    <w:rsid w:val="00B21E03"/>
    <w:pPr>
      <w:widowControl w:val="0"/>
      <w:autoSpaceDE w:val="0"/>
      <w:autoSpaceDN w:val="0"/>
      <w:adjustRightInd w:val="0"/>
      <w:spacing w:after="0" w:line="240" w:lineRule="auto"/>
    </w:pPr>
    <w:rPr>
      <w:rFonts w:ascii="Times New Roman" w:eastAsiaTheme="minorEastAsia" w:hAnsi="Times New Roman" w:cs="Times New Roman"/>
      <w:szCs w:val="24"/>
    </w:rPr>
  </w:style>
  <w:style w:type="table" w:styleId="TableGrid">
    <w:name w:val="Table Grid"/>
    <w:basedOn w:val="TableNormal"/>
    <w:uiPriority w:val="59"/>
    <w:rsid w:val="00B21E0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B18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183F"/>
    <w:rPr>
      <w:rFonts w:ascii="Georgia" w:hAnsi="Georgia"/>
      <w:sz w:val="24"/>
    </w:rPr>
  </w:style>
  <w:style w:type="paragraph" w:styleId="Footer">
    <w:name w:val="footer"/>
    <w:basedOn w:val="Normal"/>
    <w:link w:val="FooterChar"/>
    <w:unhideWhenUsed/>
    <w:rsid w:val="004B183F"/>
    <w:pPr>
      <w:tabs>
        <w:tab w:val="center" w:pos="4680"/>
        <w:tab w:val="right" w:pos="9360"/>
      </w:tabs>
      <w:spacing w:after="0" w:line="240" w:lineRule="auto"/>
    </w:pPr>
  </w:style>
  <w:style w:type="character" w:customStyle="1" w:styleId="FooterChar">
    <w:name w:val="Footer Char"/>
    <w:basedOn w:val="DefaultParagraphFont"/>
    <w:link w:val="Footer"/>
    <w:rsid w:val="004B183F"/>
    <w:rPr>
      <w:rFonts w:ascii="Georgia" w:hAnsi="Georgia"/>
      <w:sz w:val="24"/>
    </w:rPr>
  </w:style>
  <w:style w:type="character" w:customStyle="1" w:styleId="Heading2Char">
    <w:name w:val="Heading 2 Char"/>
    <w:basedOn w:val="DefaultParagraphFont"/>
    <w:link w:val="Heading2"/>
    <w:uiPriority w:val="9"/>
    <w:rsid w:val="00EE6F38"/>
    <w:rPr>
      <w:rFonts w:asciiTheme="majorHAnsi" w:eastAsiaTheme="majorEastAsia" w:hAnsiTheme="majorHAnsi" w:cstheme="majorBidi"/>
      <w:color w:val="2E74B5" w:themeColor="accent1" w:themeShade="BF"/>
      <w:sz w:val="26"/>
      <w:szCs w:val="26"/>
    </w:rPr>
  </w:style>
  <w:style w:type="paragraph" w:customStyle="1" w:styleId="copy--small">
    <w:name w:val="copy--small"/>
    <w:basedOn w:val="Normal"/>
    <w:rsid w:val="00BB02DF"/>
    <w:pPr>
      <w:spacing w:before="100" w:beforeAutospacing="1" w:after="100" w:afterAutospacing="1" w:line="240" w:lineRule="auto"/>
    </w:pPr>
    <w:rPr>
      <w:rFonts w:ascii="Times New Roman" w:eastAsia="Times New Roman" w:hAnsi="Times New Roman" w:cs="Times New Roman"/>
      <w:szCs w:val="24"/>
      <w:lang w:eastAsia="zh-CN"/>
    </w:rPr>
  </w:style>
  <w:style w:type="character" w:customStyle="1" w:styleId="a-size-base">
    <w:name w:val="a-size-base"/>
    <w:basedOn w:val="DefaultParagraphFont"/>
    <w:rsid w:val="0063242B"/>
  </w:style>
  <w:style w:type="paragraph" w:styleId="BalloonText">
    <w:name w:val="Balloon Text"/>
    <w:basedOn w:val="Normal"/>
    <w:link w:val="BalloonTextChar"/>
    <w:uiPriority w:val="99"/>
    <w:semiHidden/>
    <w:unhideWhenUsed/>
    <w:rsid w:val="003348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8FA"/>
    <w:rPr>
      <w:rFonts w:ascii="Tahoma" w:hAnsi="Tahoma" w:cs="Tahoma"/>
      <w:sz w:val="16"/>
      <w:szCs w:val="16"/>
    </w:rPr>
  </w:style>
  <w:style w:type="character" w:styleId="CommentReference">
    <w:name w:val="annotation reference"/>
    <w:basedOn w:val="DefaultParagraphFont"/>
    <w:uiPriority w:val="99"/>
    <w:semiHidden/>
    <w:unhideWhenUsed/>
    <w:rsid w:val="003348FA"/>
    <w:rPr>
      <w:sz w:val="16"/>
      <w:szCs w:val="16"/>
    </w:rPr>
  </w:style>
  <w:style w:type="paragraph" w:styleId="CommentText">
    <w:name w:val="annotation text"/>
    <w:basedOn w:val="Normal"/>
    <w:link w:val="CommentTextChar"/>
    <w:uiPriority w:val="99"/>
    <w:semiHidden/>
    <w:unhideWhenUsed/>
    <w:rsid w:val="003348FA"/>
    <w:pPr>
      <w:spacing w:line="240" w:lineRule="auto"/>
    </w:pPr>
    <w:rPr>
      <w:sz w:val="20"/>
      <w:szCs w:val="20"/>
    </w:rPr>
  </w:style>
  <w:style w:type="character" w:customStyle="1" w:styleId="CommentTextChar">
    <w:name w:val="Comment Text Char"/>
    <w:basedOn w:val="DefaultParagraphFont"/>
    <w:link w:val="CommentText"/>
    <w:uiPriority w:val="99"/>
    <w:semiHidden/>
    <w:rsid w:val="003348FA"/>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3348FA"/>
    <w:rPr>
      <w:b/>
      <w:bCs/>
    </w:rPr>
  </w:style>
  <w:style w:type="character" w:customStyle="1" w:styleId="CommentSubjectChar">
    <w:name w:val="Comment Subject Char"/>
    <w:basedOn w:val="CommentTextChar"/>
    <w:link w:val="CommentSubject"/>
    <w:uiPriority w:val="99"/>
    <w:semiHidden/>
    <w:rsid w:val="003348FA"/>
    <w:rPr>
      <w:rFonts w:ascii="Georgia" w:hAnsi="Georgia"/>
      <w:b/>
      <w:bCs/>
      <w:sz w:val="20"/>
      <w:szCs w:val="20"/>
    </w:rPr>
  </w:style>
  <w:style w:type="paragraph" w:styleId="Revision">
    <w:name w:val="Revision"/>
    <w:hidden/>
    <w:uiPriority w:val="99"/>
    <w:semiHidden/>
    <w:rsid w:val="003348FA"/>
    <w:pPr>
      <w:spacing w:after="0" w:line="240" w:lineRule="auto"/>
    </w:pPr>
    <w:rPr>
      <w:rFonts w:ascii="Georgia" w:hAnsi="Georgia"/>
      <w:sz w:val="24"/>
    </w:rPr>
  </w:style>
  <w:style w:type="paragraph" w:customStyle="1" w:styleId="paragraph">
    <w:name w:val="paragraph"/>
    <w:basedOn w:val="Normal"/>
    <w:rsid w:val="004073B4"/>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4073B4"/>
  </w:style>
  <w:style w:type="character" w:customStyle="1" w:styleId="eop">
    <w:name w:val="eop"/>
    <w:basedOn w:val="DefaultParagraphFont"/>
    <w:rsid w:val="004073B4"/>
  </w:style>
  <w:style w:type="character" w:customStyle="1" w:styleId="Heading8Char">
    <w:name w:val="Heading 8 Char"/>
    <w:basedOn w:val="DefaultParagraphFont"/>
    <w:link w:val="Heading8"/>
    <w:uiPriority w:val="9"/>
    <w:semiHidden/>
    <w:rsid w:val="00067AAA"/>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79048">
      <w:bodyDiv w:val="1"/>
      <w:marLeft w:val="0"/>
      <w:marRight w:val="0"/>
      <w:marTop w:val="0"/>
      <w:marBottom w:val="0"/>
      <w:divBdr>
        <w:top w:val="none" w:sz="0" w:space="0" w:color="auto"/>
        <w:left w:val="none" w:sz="0" w:space="0" w:color="auto"/>
        <w:bottom w:val="none" w:sz="0" w:space="0" w:color="auto"/>
        <w:right w:val="none" w:sz="0" w:space="0" w:color="auto"/>
      </w:divBdr>
    </w:div>
    <w:div w:id="366416684">
      <w:bodyDiv w:val="1"/>
      <w:marLeft w:val="0"/>
      <w:marRight w:val="0"/>
      <w:marTop w:val="0"/>
      <w:marBottom w:val="0"/>
      <w:divBdr>
        <w:top w:val="none" w:sz="0" w:space="0" w:color="auto"/>
        <w:left w:val="none" w:sz="0" w:space="0" w:color="auto"/>
        <w:bottom w:val="none" w:sz="0" w:space="0" w:color="auto"/>
        <w:right w:val="none" w:sz="0" w:space="0" w:color="auto"/>
      </w:divBdr>
      <w:divsChild>
        <w:div w:id="1310672915">
          <w:marLeft w:val="0"/>
          <w:marRight w:val="0"/>
          <w:marTop w:val="166"/>
          <w:marBottom w:val="166"/>
          <w:divBdr>
            <w:top w:val="none" w:sz="0" w:space="0" w:color="auto"/>
            <w:left w:val="none" w:sz="0" w:space="0" w:color="auto"/>
            <w:bottom w:val="none" w:sz="0" w:space="0" w:color="auto"/>
            <w:right w:val="none" w:sz="0" w:space="0" w:color="auto"/>
          </w:divBdr>
          <w:divsChild>
            <w:div w:id="183025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106629">
      <w:bodyDiv w:val="1"/>
      <w:marLeft w:val="0"/>
      <w:marRight w:val="0"/>
      <w:marTop w:val="0"/>
      <w:marBottom w:val="0"/>
      <w:divBdr>
        <w:top w:val="none" w:sz="0" w:space="0" w:color="auto"/>
        <w:left w:val="none" w:sz="0" w:space="0" w:color="auto"/>
        <w:bottom w:val="none" w:sz="0" w:space="0" w:color="auto"/>
        <w:right w:val="none" w:sz="0" w:space="0" w:color="auto"/>
      </w:divBdr>
    </w:div>
    <w:div w:id="706685034">
      <w:bodyDiv w:val="1"/>
      <w:marLeft w:val="0"/>
      <w:marRight w:val="0"/>
      <w:marTop w:val="0"/>
      <w:marBottom w:val="0"/>
      <w:divBdr>
        <w:top w:val="none" w:sz="0" w:space="0" w:color="auto"/>
        <w:left w:val="none" w:sz="0" w:space="0" w:color="auto"/>
        <w:bottom w:val="none" w:sz="0" w:space="0" w:color="auto"/>
        <w:right w:val="none" w:sz="0" w:space="0" w:color="auto"/>
      </w:divBdr>
      <w:divsChild>
        <w:div w:id="16349387">
          <w:marLeft w:val="0"/>
          <w:marRight w:val="0"/>
          <w:marTop w:val="0"/>
          <w:marBottom w:val="0"/>
          <w:divBdr>
            <w:top w:val="none" w:sz="0" w:space="0" w:color="auto"/>
            <w:left w:val="none" w:sz="0" w:space="0" w:color="auto"/>
            <w:bottom w:val="none" w:sz="0" w:space="0" w:color="auto"/>
            <w:right w:val="none" w:sz="0" w:space="0" w:color="auto"/>
          </w:divBdr>
        </w:div>
        <w:div w:id="1292635681">
          <w:marLeft w:val="0"/>
          <w:marRight w:val="0"/>
          <w:marTop w:val="0"/>
          <w:marBottom w:val="0"/>
          <w:divBdr>
            <w:top w:val="none" w:sz="0" w:space="0" w:color="auto"/>
            <w:left w:val="none" w:sz="0" w:space="0" w:color="auto"/>
            <w:bottom w:val="none" w:sz="0" w:space="0" w:color="auto"/>
            <w:right w:val="none" w:sz="0" w:space="0" w:color="auto"/>
          </w:divBdr>
        </w:div>
      </w:divsChild>
    </w:div>
    <w:div w:id="985284301">
      <w:bodyDiv w:val="1"/>
      <w:marLeft w:val="0"/>
      <w:marRight w:val="0"/>
      <w:marTop w:val="0"/>
      <w:marBottom w:val="0"/>
      <w:divBdr>
        <w:top w:val="none" w:sz="0" w:space="0" w:color="auto"/>
        <w:left w:val="none" w:sz="0" w:space="0" w:color="auto"/>
        <w:bottom w:val="none" w:sz="0" w:space="0" w:color="auto"/>
        <w:right w:val="none" w:sz="0" w:space="0" w:color="auto"/>
      </w:divBdr>
    </w:div>
    <w:div w:id="1067387271">
      <w:bodyDiv w:val="1"/>
      <w:marLeft w:val="0"/>
      <w:marRight w:val="0"/>
      <w:marTop w:val="0"/>
      <w:marBottom w:val="0"/>
      <w:divBdr>
        <w:top w:val="none" w:sz="0" w:space="0" w:color="auto"/>
        <w:left w:val="none" w:sz="0" w:space="0" w:color="auto"/>
        <w:bottom w:val="none" w:sz="0" w:space="0" w:color="auto"/>
        <w:right w:val="none" w:sz="0" w:space="0" w:color="auto"/>
      </w:divBdr>
      <w:divsChild>
        <w:div w:id="369693747">
          <w:marLeft w:val="0"/>
          <w:marRight w:val="0"/>
          <w:marTop w:val="0"/>
          <w:marBottom w:val="0"/>
          <w:divBdr>
            <w:top w:val="none" w:sz="0" w:space="0" w:color="auto"/>
            <w:left w:val="none" w:sz="0" w:space="0" w:color="auto"/>
            <w:bottom w:val="none" w:sz="0" w:space="0" w:color="auto"/>
            <w:right w:val="none" w:sz="0" w:space="0" w:color="auto"/>
          </w:divBdr>
          <w:divsChild>
            <w:div w:id="1180118590">
              <w:marLeft w:val="0"/>
              <w:marRight w:val="0"/>
              <w:marTop w:val="0"/>
              <w:marBottom w:val="0"/>
              <w:divBdr>
                <w:top w:val="none" w:sz="0" w:space="0" w:color="auto"/>
                <w:left w:val="none" w:sz="0" w:space="0" w:color="auto"/>
                <w:bottom w:val="none" w:sz="0" w:space="0" w:color="auto"/>
                <w:right w:val="none" w:sz="0" w:space="0" w:color="auto"/>
              </w:divBdr>
            </w:div>
          </w:divsChild>
        </w:div>
        <w:div w:id="362026027">
          <w:marLeft w:val="0"/>
          <w:marRight w:val="0"/>
          <w:marTop w:val="0"/>
          <w:marBottom w:val="0"/>
          <w:divBdr>
            <w:top w:val="none" w:sz="0" w:space="0" w:color="auto"/>
            <w:left w:val="none" w:sz="0" w:space="0" w:color="auto"/>
            <w:bottom w:val="none" w:sz="0" w:space="0" w:color="auto"/>
            <w:right w:val="none" w:sz="0" w:space="0" w:color="auto"/>
          </w:divBdr>
          <w:divsChild>
            <w:div w:id="1676569515">
              <w:marLeft w:val="0"/>
              <w:marRight w:val="0"/>
              <w:marTop w:val="0"/>
              <w:marBottom w:val="0"/>
              <w:divBdr>
                <w:top w:val="none" w:sz="0" w:space="0" w:color="auto"/>
                <w:left w:val="none" w:sz="0" w:space="0" w:color="auto"/>
                <w:bottom w:val="none" w:sz="0" w:space="0" w:color="auto"/>
                <w:right w:val="none" w:sz="0" w:space="0" w:color="auto"/>
              </w:divBdr>
            </w:div>
          </w:divsChild>
        </w:div>
        <w:div w:id="1312171434">
          <w:marLeft w:val="0"/>
          <w:marRight w:val="0"/>
          <w:marTop w:val="0"/>
          <w:marBottom w:val="0"/>
          <w:divBdr>
            <w:top w:val="none" w:sz="0" w:space="0" w:color="auto"/>
            <w:left w:val="none" w:sz="0" w:space="0" w:color="auto"/>
            <w:bottom w:val="none" w:sz="0" w:space="0" w:color="auto"/>
            <w:right w:val="none" w:sz="0" w:space="0" w:color="auto"/>
          </w:divBdr>
          <w:divsChild>
            <w:div w:id="1098256237">
              <w:marLeft w:val="0"/>
              <w:marRight w:val="0"/>
              <w:marTop w:val="0"/>
              <w:marBottom w:val="0"/>
              <w:divBdr>
                <w:top w:val="none" w:sz="0" w:space="0" w:color="auto"/>
                <w:left w:val="none" w:sz="0" w:space="0" w:color="auto"/>
                <w:bottom w:val="none" w:sz="0" w:space="0" w:color="auto"/>
                <w:right w:val="none" w:sz="0" w:space="0" w:color="auto"/>
              </w:divBdr>
            </w:div>
          </w:divsChild>
        </w:div>
        <w:div w:id="175775204">
          <w:marLeft w:val="0"/>
          <w:marRight w:val="0"/>
          <w:marTop w:val="0"/>
          <w:marBottom w:val="0"/>
          <w:divBdr>
            <w:top w:val="none" w:sz="0" w:space="0" w:color="auto"/>
            <w:left w:val="none" w:sz="0" w:space="0" w:color="auto"/>
            <w:bottom w:val="none" w:sz="0" w:space="0" w:color="auto"/>
            <w:right w:val="none" w:sz="0" w:space="0" w:color="auto"/>
          </w:divBdr>
          <w:divsChild>
            <w:div w:id="62484675">
              <w:marLeft w:val="0"/>
              <w:marRight w:val="0"/>
              <w:marTop w:val="0"/>
              <w:marBottom w:val="0"/>
              <w:divBdr>
                <w:top w:val="none" w:sz="0" w:space="0" w:color="auto"/>
                <w:left w:val="none" w:sz="0" w:space="0" w:color="auto"/>
                <w:bottom w:val="none" w:sz="0" w:space="0" w:color="auto"/>
                <w:right w:val="none" w:sz="0" w:space="0" w:color="auto"/>
              </w:divBdr>
            </w:div>
          </w:divsChild>
        </w:div>
        <w:div w:id="2131237271">
          <w:marLeft w:val="0"/>
          <w:marRight w:val="0"/>
          <w:marTop w:val="0"/>
          <w:marBottom w:val="0"/>
          <w:divBdr>
            <w:top w:val="none" w:sz="0" w:space="0" w:color="auto"/>
            <w:left w:val="none" w:sz="0" w:space="0" w:color="auto"/>
            <w:bottom w:val="none" w:sz="0" w:space="0" w:color="auto"/>
            <w:right w:val="none" w:sz="0" w:space="0" w:color="auto"/>
          </w:divBdr>
          <w:divsChild>
            <w:div w:id="909342345">
              <w:marLeft w:val="0"/>
              <w:marRight w:val="0"/>
              <w:marTop w:val="0"/>
              <w:marBottom w:val="0"/>
              <w:divBdr>
                <w:top w:val="none" w:sz="0" w:space="0" w:color="auto"/>
                <w:left w:val="none" w:sz="0" w:space="0" w:color="auto"/>
                <w:bottom w:val="none" w:sz="0" w:space="0" w:color="auto"/>
                <w:right w:val="none" w:sz="0" w:space="0" w:color="auto"/>
              </w:divBdr>
            </w:div>
          </w:divsChild>
        </w:div>
        <w:div w:id="1581600073">
          <w:marLeft w:val="0"/>
          <w:marRight w:val="0"/>
          <w:marTop w:val="0"/>
          <w:marBottom w:val="0"/>
          <w:divBdr>
            <w:top w:val="none" w:sz="0" w:space="0" w:color="auto"/>
            <w:left w:val="none" w:sz="0" w:space="0" w:color="auto"/>
            <w:bottom w:val="none" w:sz="0" w:space="0" w:color="auto"/>
            <w:right w:val="none" w:sz="0" w:space="0" w:color="auto"/>
          </w:divBdr>
          <w:divsChild>
            <w:div w:id="1142190167">
              <w:marLeft w:val="0"/>
              <w:marRight w:val="0"/>
              <w:marTop w:val="0"/>
              <w:marBottom w:val="0"/>
              <w:divBdr>
                <w:top w:val="none" w:sz="0" w:space="0" w:color="auto"/>
                <w:left w:val="none" w:sz="0" w:space="0" w:color="auto"/>
                <w:bottom w:val="none" w:sz="0" w:space="0" w:color="auto"/>
                <w:right w:val="none" w:sz="0" w:space="0" w:color="auto"/>
              </w:divBdr>
            </w:div>
          </w:divsChild>
        </w:div>
        <w:div w:id="955599113">
          <w:marLeft w:val="0"/>
          <w:marRight w:val="0"/>
          <w:marTop w:val="0"/>
          <w:marBottom w:val="0"/>
          <w:divBdr>
            <w:top w:val="none" w:sz="0" w:space="0" w:color="auto"/>
            <w:left w:val="none" w:sz="0" w:space="0" w:color="auto"/>
            <w:bottom w:val="none" w:sz="0" w:space="0" w:color="auto"/>
            <w:right w:val="none" w:sz="0" w:space="0" w:color="auto"/>
          </w:divBdr>
          <w:divsChild>
            <w:div w:id="267547074">
              <w:marLeft w:val="0"/>
              <w:marRight w:val="0"/>
              <w:marTop w:val="0"/>
              <w:marBottom w:val="0"/>
              <w:divBdr>
                <w:top w:val="none" w:sz="0" w:space="0" w:color="auto"/>
                <w:left w:val="none" w:sz="0" w:space="0" w:color="auto"/>
                <w:bottom w:val="none" w:sz="0" w:space="0" w:color="auto"/>
                <w:right w:val="none" w:sz="0" w:space="0" w:color="auto"/>
              </w:divBdr>
            </w:div>
          </w:divsChild>
        </w:div>
        <w:div w:id="857259">
          <w:marLeft w:val="0"/>
          <w:marRight w:val="0"/>
          <w:marTop w:val="0"/>
          <w:marBottom w:val="0"/>
          <w:divBdr>
            <w:top w:val="none" w:sz="0" w:space="0" w:color="auto"/>
            <w:left w:val="none" w:sz="0" w:space="0" w:color="auto"/>
            <w:bottom w:val="none" w:sz="0" w:space="0" w:color="auto"/>
            <w:right w:val="none" w:sz="0" w:space="0" w:color="auto"/>
          </w:divBdr>
          <w:divsChild>
            <w:div w:id="1838887499">
              <w:marLeft w:val="0"/>
              <w:marRight w:val="0"/>
              <w:marTop w:val="0"/>
              <w:marBottom w:val="0"/>
              <w:divBdr>
                <w:top w:val="none" w:sz="0" w:space="0" w:color="auto"/>
                <w:left w:val="none" w:sz="0" w:space="0" w:color="auto"/>
                <w:bottom w:val="none" w:sz="0" w:space="0" w:color="auto"/>
                <w:right w:val="none" w:sz="0" w:space="0" w:color="auto"/>
              </w:divBdr>
            </w:div>
          </w:divsChild>
        </w:div>
        <w:div w:id="1782266085">
          <w:marLeft w:val="0"/>
          <w:marRight w:val="0"/>
          <w:marTop w:val="0"/>
          <w:marBottom w:val="0"/>
          <w:divBdr>
            <w:top w:val="none" w:sz="0" w:space="0" w:color="auto"/>
            <w:left w:val="none" w:sz="0" w:space="0" w:color="auto"/>
            <w:bottom w:val="none" w:sz="0" w:space="0" w:color="auto"/>
            <w:right w:val="none" w:sz="0" w:space="0" w:color="auto"/>
          </w:divBdr>
          <w:divsChild>
            <w:div w:id="1811749969">
              <w:marLeft w:val="0"/>
              <w:marRight w:val="0"/>
              <w:marTop w:val="0"/>
              <w:marBottom w:val="0"/>
              <w:divBdr>
                <w:top w:val="none" w:sz="0" w:space="0" w:color="auto"/>
                <w:left w:val="none" w:sz="0" w:space="0" w:color="auto"/>
                <w:bottom w:val="none" w:sz="0" w:space="0" w:color="auto"/>
                <w:right w:val="none" w:sz="0" w:space="0" w:color="auto"/>
              </w:divBdr>
            </w:div>
          </w:divsChild>
        </w:div>
        <w:div w:id="984310444">
          <w:marLeft w:val="0"/>
          <w:marRight w:val="0"/>
          <w:marTop w:val="0"/>
          <w:marBottom w:val="0"/>
          <w:divBdr>
            <w:top w:val="none" w:sz="0" w:space="0" w:color="auto"/>
            <w:left w:val="none" w:sz="0" w:space="0" w:color="auto"/>
            <w:bottom w:val="none" w:sz="0" w:space="0" w:color="auto"/>
            <w:right w:val="none" w:sz="0" w:space="0" w:color="auto"/>
          </w:divBdr>
          <w:divsChild>
            <w:div w:id="998653037">
              <w:marLeft w:val="0"/>
              <w:marRight w:val="0"/>
              <w:marTop w:val="0"/>
              <w:marBottom w:val="0"/>
              <w:divBdr>
                <w:top w:val="none" w:sz="0" w:space="0" w:color="auto"/>
                <w:left w:val="none" w:sz="0" w:space="0" w:color="auto"/>
                <w:bottom w:val="none" w:sz="0" w:space="0" w:color="auto"/>
                <w:right w:val="none" w:sz="0" w:space="0" w:color="auto"/>
              </w:divBdr>
            </w:div>
          </w:divsChild>
        </w:div>
        <w:div w:id="1479496204">
          <w:marLeft w:val="0"/>
          <w:marRight w:val="0"/>
          <w:marTop w:val="0"/>
          <w:marBottom w:val="0"/>
          <w:divBdr>
            <w:top w:val="none" w:sz="0" w:space="0" w:color="auto"/>
            <w:left w:val="none" w:sz="0" w:space="0" w:color="auto"/>
            <w:bottom w:val="none" w:sz="0" w:space="0" w:color="auto"/>
            <w:right w:val="none" w:sz="0" w:space="0" w:color="auto"/>
          </w:divBdr>
          <w:divsChild>
            <w:div w:id="391739109">
              <w:marLeft w:val="0"/>
              <w:marRight w:val="0"/>
              <w:marTop w:val="0"/>
              <w:marBottom w:val="0"/>
              <w:divBdr>
                <w:top w:val="none" w:sz="0" w:space="0" w:color="auto"/>
                <w:left w:val="none" w:sz="0" w:space="0" w:color="auto"/>
                <w:bottom w:val="none" w:sz="0" w:space="0" w:color="auto"/>
                <w:right w:val="none" w:sz="0" w:space="0" w:color="auto"/>
              </w:divBdr>
            </w:div>
          </w:divsChild>
        </w:div>
        <w:div w:id="1288203143">
          <w:marLeft w:val="0"/>
          <w:marRight w:val="0"/>
          <w:marTop w:val="0"/>
          <w:marBottom w:val="0"/>
          <w:divBdr>
            <w:top w:val="none" w:sz="0" w:space="0" w:color="auto"/>
            <w:left w:val="none" w:sz="0" w:space="0" w:color="auto"/>
            <w:bottom w:val="none" w:sz="0" w:space="0" w:color="auto"/>
            <w:right w:val="none" w:sz="0" w:space="0" w:color="auto"/>
          </w:divBdr>
          <w:divsChild>
            <w:div w:id="635767634">
              <w:marLeft w:val="0"/>
              <w:marRight w:val="0"/>
              <w:marTop w:val="0"/>
              <w:marBottom w:val="0"/>
              <w:divBdr>
                <w:top w:val="none" w:sz="0" w:space="0" w:color="auto"/>
                <w:left w:val="none" w:sz="0" w:space="0" w:color="auto"/>
                <w:bottom w:val="none" w:sz="0" w:space="0" w:color="auto"/>
                <w:right w:val="none" w:sz="0" w:space="0" w:color="auto"/>
              </w:divBdr>
            </w:div>
          </w:divsChild>
        </w:div>
        <w:div w:id="1576351905">
          <w:marLeft w:val="0"/>
          <w:marRight w:val="0"/>
          <w:marTop w:val="0"/>
          <w:marBottom w:val="0"/>
          <w:divBdr>
            <w:top w:val="none" w:sz="0" w:space="0" w:color="auto"/>
            <w:left w:val="none" w:sz="0" w:space="0" w:color="auto"/>
            <w:bottom w:val="none" w:sz="0" w:space="0" w:color="auto"/>
            <w:right w:val="none" w:sz="0" w:space="0" w:color="auto"/>
          </w:divBdr>
          <w:divsChild>
            <w:div w:id="792208639">
              <w:marLeft w:val="0"/>
              <w:marRight w:val="0"/>
              <w:marTop w:val="0"/>
              <w:marBottom w:val="0"/>
              <w:divBdr>
                <w:top w:val="none" w:sz="0" w:space="0" w:color="auto"/>
                <w:left w:val="none" w:sz="0" w:space="0" w:color="auto"/>
                <w:bottom w:val="none" w:sz="0" w:space="0" w:color="auto"/>
                <w:right w:val="none" w:sz="0" w:space="0" w:color="auto"/>
              </w:divBdr>
            </w:div>
          </w:divsChild>
        </w:div>
        <w:div w:id="1294554340">
          <w:marLeft w:val="0"/>
          <w:marRight w:val="0"/>
          <w:marTop w:val="0"/>
          <w:marBottom w:val="0"/>
          <w:divBdr>
            <w:top w:val="none" w:sz="0" w:space="0" w:color="auto"/>
            <w:left w:val="none" w:sz="0" w:space="0" w:color="auto"/>
            <w:bottom w:val="none" w:sz="0" w:space="0" w:color="auto"/>
            <w:right w:val="none" w:sz="0" w:space="0" w:color="auto"/>
          </w:divBdr>
          <w:divsChild>
            <w:div w:id="103887417">
              <w:marLeft w:val="0"/>
              <w:marRight w:val="0"/>
              <w:marTop w:val="0"/>
              <w:marBottom w:val="0"/>
              <w:divBdr>
                <w:top w:val="none" w:sz="0" w:space="0" w:color="auto"/>
                <w:left w:val="none" w:sz="0" w:space="0" w:color="auto"/>
                <w:bottom w:val="none" w:sz="0" w:space="0" w:color="auto"/>
                <w:right w:val="none" w:sz="0" w:space="0" w:color="auto"/>
              </w:divBdr>
            </w:div>
          </w:divsChild>
        </w:div>
        <w:div w:id="491608939">
          <w:marLeft w:val="0"/>
          <w:marRight w:val="0"/>
          <w:marTop w:val="0"/>
          <w:marBottom w:val="0"/>
          <w:divBdr>
            <w:top w:val="none" w:sz="0" w:space="0" w:color="auto"/>
            <w:left w:val="none" w:sz="0" w:space="0" w:color="auto"/>
            <w:bottom w:val="none" w:sz="0" w:space="0" w:color="auto"/>
            <w:right w:val="none" w:sz="0" w:space="0" w:color="auto"/>
          </w:divBdr>
          <w:divsChild>
            <w:div w:id="1411544567">
              <w:marLeft w:val="0"/>
              <w:marRight w:val="0"/>
              <w:marTop w:val="0"/>
              <w:marBottom w:val="0"/>
              <w:divBdr>
                <w:top w:val="none" w:sz="0" w:space="0" w:color="auto"/>
                <w:left w:val="none" w:sz="0" w:space="0" w:color="auto"/>
                <w:bottom w:val="none" w:sz="0" w:space="0" w:color="auto"/>
                <w:right w:val="none" w:sz="0" w:space="0" w:color="auto"/>
              </w:divBdr>
            </w:div>
          </w:divsChild>
        </w:div>
        <w:div w:id="2034066093">
          <w:marLeft w:val="0"/>
          <w:marRight w:val="0"/>
          <w:marTop w:val="0"/>
          <w:marBottom w:val="0"/>
          <w:divBdr>
            <w:top w:val="none" w:sz="0" w:space="0" w:color="auto"/>
            <w:left w:val="none" w:sz="0" w:space="0" w:color="auto"/>
            <w:bottom w:val="none" w:sz="0" w:space="0" w:color="auto"/>
            <w:right w:val="none" w:sz="0" w:space="0" w:color="auto"/>
          </w:divBdr>
          <w:divsChild>
            <w:div w:id="985012329">
              <w:marLeft w:val="0"/>
              <w:marRight w:val="0"/>
              <w:marTop w:val="0"/>
              <w:marBottom w:val="0"/>
              <w:divBdr>
                <w:top w:val="none" w:sz="0" w:space="0" w:color="auto"/>
                <w:left w:val="none" w:sz="0" w:space="0" w:color="auto"/>
                <w:bottom w:val="none" w:sz="0" w:space="0" w:color="auto"/>
                <w:right w:val="none" w:sz="0" w:space="0" w:color="auto"/>
              </w:divBdr>
            </w:div>
          </w:divsChild>
        </w:div>
        <w:div w:id="962200130">
          <w:marLeft w:val="0"/>
          <w:marRight w:val="0"/>
          <w:marTop w:val="0"/>
          <w:marBottom w:val="0"/>
          <w:divBdr>
            <w:top w:val="none" w:sz="0" w:space="0" w:color="auto"/>
            <w:left w:val="none" w:sz="0" w:space="0" w:color="auto"/>
            <w:bottom w:val="none" w:sz="0" w:space="0" w:color="auto"/>
            <w:right w:val="none" w:sz="0" w:space="0" w:color="auto"/>
          </w:divBdr>
          <w:divsChild>
            <w:div w:id="708410335">
              <w:marLeft w:val="0"/>
              <w:marRight w:val="0"/>
              <w:marTop w:val="0"/>
              <w:marBottom w:val="0"/>
              <w:divBdr>
                <w:top w:val="none" w:sz="0" w:space="0" w:color="auto"/>
                <w:left w:val="none" w:sz="0" w:space="0" w:color="auto"/>
                <w:bottom w:val="none" w:sz="0" w:space="0" w:color="auto"/>
                <w:right w:val="none" w:sz="0" w:space="0" w:color="auto"/>
              </w:divBdr>
            </w:div>
          </w:divsChild>
        </w:div>
        <w:div w:id="887105646">
          <w:marLeft w:val="0"/>
          <w:marRight w:val="0"/>
          <w:marTop w:val="0"/>
          <w:marBottom w:val="0"/>
          <w:divBdr>
            <w:top w:val="none" w:sz="0" w:space="0" w:color="auto"/>
            <w:left w:val="none" w:sz="0" w:space="0" w:color="auto"/>
            <w:bottom w:val="none" w:sz="0" w:space="0" w:color="auto"/>
            <w:right w:val="none" w:sz="0" w:space="0" w:color="auto"/>
          </w:divBdr>
          <w:divsChild>
            <w:div w:id="51446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94795">
      <w:bodyDiv w:val="1"/>
      <w:marLeft w:val="0"/>
      <w:marRight w:val="0"/>
      <w:marTop w:val="0"/>
      <w:marBottom w:val="0"/>
      <w:divBdr>
        <w:top w:val="none" w:sz="0" w:space="0" w:color="auto"/>
        <w:left w:val="none" w:sz="0" w:space="0" w:color="auto"/>
        <w:bottom w:val="none" w:sz="0" w:space="0" w:color="auto"/>
        <w:right w:val="none" w:sz="0" w:space="0" w:color="auto"/>
      </w:divBdr>
    </w:div>
    <w:div w:id="1215656497">
      <w:bodyDiv w:val="1"/>
      <w:marLeft w:val="0"/>
      <w:marRight w:val="0"/>
      <w:marTop w:val="0"/>
      <w:marBottom w:val="0"/>
      <w:divBdr>
        <w:top w:val="none" w:sz="0" w:space="0" w:color="auto"/>
        <w:left w:val="none" w:sz="0" w:space="0" w:color="auto"/>
        <w:bottom w:val="none" w:sz="0" w:space="0" w:color="auto"/>
        <w:right w:val="none" w:sz="0" w:space="0" w:color="auto"/>
      </w:divBdr>
    </w:div>
    <w:div w:id="1301838786">
      <w:bodyDiv w:val="1"/>
      <w:marLeft w:val="0"/>
      <w:marRight w:val="0"/>
      <w:marTop w:val="0"/>
      <w:marBottom w:val="0"/>
      <w:divBdr>
        <w:top w:val="none" w:sz="0" w:space="0" w:color="auto"/>
        <w:left w:val="none" w:sz="0" w:space="0" w:color="auto"/>
        <w:bottom w:val="none" w:sz="0" w:space="0" w:color="auto"/>
        <w:right w:val="none" w:sz="0" w:space="0" w:color="auto"/>
      </w:divBdr>
    </w:div>
    <w:div w:id="1321808375">
      <w:bodyDiv w:val="1"/>
      <w:marLeft w:val="0"/>
      <w:marRight w:val="0"/>
      <w:marTop w:val="0"/>
      <w:marBottom w:val="0"/>
      <w:divBdr>
        <w:top w:val="none" w:sz="0" w:space="0" w:color="auto"/>
        <w:left w:val="none" w:sz="0" w:space="0" w:color="auto"/>
        <w:bottom w:val="none" w:sz="0" w:space="0" w:color="auto"/>
        <w:right w:val="none" w:sz="0" w:space="0" w:color="auto"/>
      </w:divBdr>
    </w:div>
    <w:div w:id="1572542522">
      <w:bodyDiv w:val="1"/>
      <w:marLeft w:val="0"/>
      <w:marRight w:val="0"/>
      <w:marTop w:val="0"/>
      <w:marBottom w:val="0"/>
      <w:divBdr>
        <w:top w:val="none" w:sz="0" w:space="0" w:color="auto"/>
        <w:left w:val="none" w:sz="0" w:space="0" w:color="auto"/>
        <w:bottom w:val="none" w:sz="0" w:space="0" w:color="auto"/>
        <w:right w:val="none" w:sz="0" w:space="0" w:color="auto"/>
      </w:divBdr>
    </w:div>
    <w:div w:id="1698654210">
      <w:bodyDiv w:val="1"/>
      <w:marLeft w:val="0"/>
      <w:marRight w:val="0"/>
      <w:marTop w:val="0"/>
      <w:marBottom w:val="0"/>
      <w:divBdr>
        <w:top w:val="none" w:sz="0" w:space="0" w:color="auto"/>
        <w:left w:val="none" w:sz="0" w:space="0" w:color="auto"/>
        <w:bottom w:val="none" w:sz="0" w:space="0" w:color="auto"/>
        <w:right w:val="none" w:sz="0" w:space="0" w:color="auto"/>
      </w:divBdr>
      <w:divsChild>
        <w:div w:id="1002663376">
          <w:marLeft w:val="0"/>
          <w:marRight w:val="0"/>
          <w:marTop w:val="166"/>
          <w:marBottom w:val="166"/>
          <w:divBdr>
            <w:top w:val="none" w:sz="0" w:space="0" w:color="auto"/>
            <w:left w:val="none" w:sz="0" w:space="0" w:color="auto"/>
            <w:bottom w:val="none" w:sz="0" w:space="0" w:color="auto"/>
            <w:right w:val="none" w:sz="0" w:space="0" w:color="auto"/>
          </w:divBdr>
          <w:divsChild>
            <w:div w:id="114092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029869">
      <w:bodyDiv w:val="1"/>
      <w:marLeft w:val="0"/>
      <w:marRight w:val="0"/>
      <w:marTop w:val="0"/>
      <w:marBottom w:val="0"/>
      <w:divBdr>
        <w:top w:val="none" w:sz="0" w:space="0" w:color="auto"/>
        <w:left w:val="none" w:sz="0" w:space="0" w:color="auto"/>
        <w:bottom w:val="none" w:sz="0" w:space="0" w:color="auto"/>
        <w:right w:val="none" w:sz="0" w:space="0" w:color="auto"/>
      </w:divBdr>
    </w:div>
    <w:div w:id="1809591917">
      <w:bodyDiv w:val="1"/>
      <w:marLeft w:val="0"/>
      <w:marRight w:val="0"/>
      <w:marTop w:val="0"/>
      <w:marBottom w:val="0"/>
      <w:divBdr>
        <w:top w:val="none" w:sz="0" w:space="0" w:color="auto"/>
        <w:left w:val="none" w:sz="0" w:space="0" w:color="auto"/>
        <w:bottom w:val="none" w:sz="0" w:space="0" w:color="auto"/>
        <w:right w:val="none" w:sz="0" w:space="0" w:color="auto"/>
      </w:divBdr>
    </w:div>
    <w:div w:id="1956908105">
      <w:bodyDiv w:val="1"/>
      <w:marLeft w:val="0"/>
      <w:marRight w:val="0"/>
      <w:marTop w:val="0"/>
      <w:marBottom w:val="0"/>
      <w:divBdr>
        <w:top w:val="none" w:sz="0" w:space="0" w:color="auto"/>
        <w:left w:val="none" w:sz="0" w:space="0" w:color="auto"/>
        <w:bottom w:val="none" w:sz="0" w:space="0" w:color="auto"/>
        <w:right w:val="none" w:sz="0" w:space="0" w:color="auto"/>
      </w:divBdr>
    </w:div>
    <w:div w:id="1960063717">
      <w:bodyDiv w:val="1"/>
      <w:marLeft w:val="0"/>
      <w:marRight w:val="0"/>
      <w:marTop w:val="0"/>
      <w:marBottom w:val="0"/>
      <w:divBdr>
        <w:top w:val="none" w:sz="0" w:space="0" w:color="auto"/>
        <w:left w:val="none" w:sz="0" w:space="0" w:color="auto"/>
        <w:bottom w:val="none" w:sz="0" w:space="0" w:color="auto"/>
        <w:right w:val="none" w:sz="0" w:space="0" w:color="auto"/>
      </w:divBdr>
    </w:div>
    <w:div w:id="210013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89680-B75C-47F1-9F69-4B34AF475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3399</Words>
  <Characters>19378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George Mason University</Company>
  <LinksUpToDate>false</LinksUpToDate>
  <CharactersWithSpaces>22732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Sigrid Nuckolls</dc:creator>
  <cp:keywords/>
  <dc:description/>
  <cp:lastModifiedBy>Gjeltema, Micah</cp:lastModifiedBy>
  <cp:revision>2</cp:revision>
  <cp:lastPrinted>2018-08-22T19:44:00Z</cp:lastPrinted>
  <dcterms:created xsi:type="dcterms:W3CDTF">2021-11-22T19:28:00Z</dcterms:created>
  <dcterms:modified xsi:type="dcterms:W3CDTF">2021-11-22T19:28:00Z</dcterms:modified>
</cp:coreProperties>
</file>